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8CC85" w14:textId="77777777" w:rsidR="00684A36" w:rsidRPr="001E1C6E" w:rsidRDefault="00684A36" w:rsidP="00684A36">
      <w:pPr>
        <w:ind w:right="-34"/>
        <w:jc w:val="center"/>
        <w:rPr>
          <w:b/>
          <w:caps/>
          <w:sz w:val="28"/>
          <w:szCs w:val="28"/>
          <w:lang w:val="en-US"/>
        </w:rPr>
      </w:pPr>
      <w:r w:rsidRPr="001E1C6E">
        <w:rPr>
          <w:b/>
          <w:caps/>
          <w:sz w:val="28"/>
          <w:szCs w:val="28"/>
        </w:rPr>
        <w:t>О</w:t>
      </w:r>
      <w:r w:rsidRPr="001E1C6E">
        <w:rPr>
          <w:b/>
          <w:caps/>
          <w:sz w:val="28"/>
          <w:szCs w:val="28"/>
          <w:lang w:val="en-US"/>
        </w:rPr>
        <w:t xml:space="preserve">‘zbekiston RESPUBLIKASI </w:t>
      </w:r>
      <w:r w:rsidRPr="001E1C6E">
        <w:rPr>
          <w:b/>
          <w:caps/>
          <w:sz w:val="28"/>
          <w:szCs w:val="28"/>
          <w:lang w:val="uz-Cyrl-UZ"/>
        </w:rPr>
        <w:t>Oliy ta’lim, fan va innovatsiyalar vazirligi</w:t>
      </w:r>
      <w:r w:rsidRPr="001E1C6E">
        <w:rPr>
          <w:b/>
          <w:caps/>
          <w:sz w:val="28"/>
          <w:szCs w:val="28"/>
          <w:lang w:val="en-US"/>
        </w:rPr>
        <w:t xml:space="preserve"> </w:t>
      </w:r>
    </w:p>
    <w:p w14:paraId="443ECD1D" w14:textId="77777777" w:rsidR="00597A3D" w:rsidRPr="001E1C6E" w:rsidRDefault="00597A3D" w:rsidP="00684A36">
      <w:pPr>
        <w:ind w:right="-34"/>
        <w:jc w:val="center"/>
        <w:rPr>
          <w:b/>
          <w:caps/>
          <w:sz w:val="28"/>
          <w:szCs w:val="28"/>
          <w:lang w:val="en-US"/>
        </w:rPr>
      </w:pPr>
    </w:p>
    <w:p w14:paraId="66F20E9B" w14:textId="0C6AA8D1" w:rsidR="00F3512B" w:rsidRPr="001E1C6E" w:rsidRDefault="00684A36" w:rsidP="00684A36">
      <w:pPr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 w:rsidRPr="001E1C6E">
        <w:rPr>
          <w:b/>
          <w:sz w:val="28"/>
          <w:szCs w:val="28"/>
        </w:rPr>
        <w:t>TOSHKENT DAVLAT TRANSPORT UNIVERSITETI</w:t>
      </w:r>
      <w:r w:rsidR="00F3512B" w:rsidRPr="001E1C6E">
        <w:rPr>
          <w:rFonts w:eastAsia="Calibri"/>
          <w:b/>
          <w:bCs/>
          <w:sz w:val="28"/>
          <w:szCs w:val="28"/>
          <w:lang w:val="uz-Cyrl-UZ" w:eastAsia="en-US"/>
        </w:rPr>
        <w:t xml:space="preserve"> </w:t>
      </w:r>
    </w:p>
    <w:p w14:paraId="6F272FFD" w14:textId="77777777" w:rsidR="00F3512B" w:rsidRPr="001E1C6E" w:rsidRDefault="00F3512B" w:rsidP="00F3512B">
      <w:pPr>
        <w:jc w:val="center"/>
        <w:rPr>
          <w:rFonts w:eastAsia="Calibri"/>
          <w:bCs/>
          <w:i/>
          <w:sz w:val="28"/>
          <w:szCs w:val="28"/>
          <w:lang w:val="en-US" w:eastAsia="en-US"/>
        </w:rPr>
      </w:pPr>
    </w:p>
    <w:p w14:paraId="4D68FB63" w14:textId="77777777" w:rsidR="00F3512B" w:rsidRPr="001E1C6E" w:rsidRDefault="00F3512B" w:rsidP="00F3512B">
      <w:pPr>
        <w:jc w:val="center"/>
        <w:rPr>
          <w:rFonts w:eastAsia="Calibri"/>
          <w:b/>
          <w:sz w:val="28"/>
          <w:szCs w:val="28"/>
          <w:highlight w:val="yellow"/>
          <w:lang w:val="en-US" w:eastAsia="en-US"/>
        </w:rPr>
      </w:pPr>
    </w:p>
    <w:p w14:paraId="21712E29" w14:textId="77777777" w:rsidR="00F3512B" w:rsidRPr="001E1C6E" w:rsidRDefault="00F3512B" w:rsidP="00F3512B">
      <w:pPr>
        <w:jc w:val="center"/>
        <w:rPr>
          <w:rFonts w:eastAsia="Calibri"/>
          <w:b/>
          <w:sz w:val="28"/>
          <w:szCs w:val="28"/>
          <w:highlight w:val="yellow"/>
          <w:lang w:val="en-US" w:eastAsia="en-US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108"/>
        <w:gridCol w:w="3828"/>
        <w:gridCol w:w="28"/>
        <w:gridCol w:w="10"/>
        <w:gridCol w:w="814"/>
        <w:gridCol w:w="169"/>
        <w:gridCol w:w="4110"/>
        <w:gridCol w:w="288"/>
        <w:gridCol w:w="109"/>
      </w:tblGrid>
      <w:tr w:rsidR="00F3512B" w:rsidRPr="001E1C6E" w14:paraId="354FE2DC" w14:textId="77777777" w:rsidTr="00F3512B">
        <w:trPr>
          <w:gridBefore w:val="1"/>
          <w:wBefore w:w="108" w:type="dxa"/>
        </w:trPr>
        <w:tc>
          <w:tcPr>
            <w:tcW w:w="3828" w:type="dxa"/>
          </w:tcPr>
          <w:p w14:paraId="0E04A082" w14:textId="3CCF9E7D" w:rsidR="00F3512B" w:rsidRPr="001E1C6E" w:rsidRDefault="00F3512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1E1C6E">
              <w:rPr>
                <w:b/>
                <w:caps/>
                <w:sz w:val="28"/>
                <w:szCs w:val="28"/>
                <w:lang w:val="uz-Cyrl-UZ" w:eastAsia="en-US"/>
              </w:rPr>
              <w:t>“</w:t>
            </w:r>
            <w:r w:rsidRPr="001E1C6E">
              <w:rPr>
                <w:sz w:val="28"/>
                <w:szCs w:val="28"/>
                <w:lang w:val="en-US" w:eastAsia="en-US"/>
              </w:rPr>
              <w:t>R</w:t>
            </w:r>
            <w:r w:rsidR="00A25161" w:rsidRPr="001E1C6E">
              <w:rPr>
                <w:sz w:val="28"/>
                <w:szCs w:val="28"/>
                <w:lang w:val="en-US" w:eastAsia="en-US"/>
              </w:rPr>
              <w:t>oʻ</w:t>
            </w:r>
            <w:r w:rsidRPr="001E1C6E">
              <w:rPr>
                <w:sz w:val="28"/>
                <w:szCs w:val="28"/>
                <w:lang w:val="en-US" w:eastAsia="en-US"/>
              </w:rPr>
              <w:t>yxatga olindi</w:t>
            </w:r>
            <w:r w:rsidRPr="001E1C6E">
              <w:rPr>
                <w:b/>
                <w:caps/>
                <w:sz w:val="28"/>
                <w:szCs w:val="28"/>
                <w:lang w:val="uz-Cyrl-UZ" w:eastAsia="en-US"/>
              </w:rPr>
              <w:t>”</w:t>
            </w:r>
          </w:p>
          <w:p w14:paraId="628E44E3" w14:textId="56B1FB8C" w:rsidR="00F3512B" w:rsidRPr="001E1C6E" w:rsidRDefault="00F3512B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1E1C6E">
              <w:rPr>
                <w:sz w:val="28"/>
                <w:szCs w:val="28"/>
                <w:lang w:val="en-US" w:eastAsia="en-US"/>
              </w:rPr>
              <w:t xml:space="preserve">№ </w:t>
            </w:r>
            <w:r w:rsidRPr="001E1C6E">
              <w:rPr>
                <w:sz w:val="28"/>
                <w:szCs w:val="28"/>
                <w:lang w:val="uz-Cyrl-UZ" w:eastAsia="en-US"/>
              </w:rPr>
              <w:t xml:space="preserve">№ </w:t>
            </w:r>
            <w:r w:rsidRPr="001E1C6E">
              <w:rPr>
                <w:sz w:val="28"/>
                <w:szCs w:val="28"/>
                <w:lang w:val="en-US" w:eastAsia="en-US"/>
              </w:rPr>
              <w:t>BD-</w:t>
            </w:r>
            <w:r w:rsidRPr="001E1C6E">
              <w:rPr>
                <w:sz w:val="28"/>
                <w:szCs w:val="28"/>
                <w:lang w:val="uz-Cyrl-UZ" w:eastAsia="en-US"/>
              </w:rPr>
              <w:t>6071</w:t>
            </w:r>
            <w:r w:rsidR="00DD6CC4" w:rsidRPr="001E1C6E">
              <w:rPr>
                <w:sz w:val="28"/>
                <w:szCs w:val="28"/>
                <w:lang w:val="uz-Cyrl-UZ" w:eastAsia="en-US"/>
              </w:rPr>
              <w:t>14</w:t>
            </w:r>
            <w:r w:rsidRPr="001E1C6E">
              <w:rPr>
                <w:sz w:val="28"/>
                <w:szCs w:val="28"/>
                <w:lang w:val="uz-Cyrl-UZ" w:eastAsia="en-US"/>
              </w:rPr>
              <w:t>00</w:t>
            </w:r>
            <w:r w:rsidR="00ED2A4E" w:rsidRPr="001E1C6E">
              <w:rPr>
                <w:sz w:val="28"/>
                <w:szCs w:val="28"/>
                <w:lang w:val="en-US" w:eastAsia="en-US"/>
              </w:rPr>
              <w:t>._</w:t>
            </w:r>
            <w:r w:rsidR="00ED2A4E" w:rsidRPr="001E1C6E">
              <w:rPr>
                <w:sz w:val="28"/>
                <w:szCs w:val="28"/>
                <w:lang w:eastAsia="en-US"/>
              </w:rPr>
              <w:t>__</w:t>
            </w:r>
          </w:p>
          <w:p w14:paraId="06F59202" w14:textId="77777777" w:rsidR="00F3512B" w:rsidRPr="001E1C6E" w:rsidRDefault="00F3512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  <w:p w14:paraId="15EF0C87" w14:textId="4F27956C" w:rsidR="00F3512B" w:rsidRPr="001E1C6E" w:rsidRDefault="00F3512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1E1C6E">
              <w:rPr>
                <w:sz w:val="28"/>
                <w:szCs w:val="28"/>
                <w:lang w:val="uz-Cyrl-UZ" w:eastAsia="en-US"/>
              </w:rPr>
              <w:t>“</w:t>
            </w:r>
            <w:r w:rsidRPr="001E1C6E">
              <w:rPr>
                <w:sz w:val="28"/>
                <w:szCs w:val="28"/>
                <w:lang w:val="en-US" w:eastAsia="en-US"/>
              </w:rPr>
              <w:t>____</w:t>
            </w:r>
            <w:r w:rsidRPr="001E1C6E">
              <w:rPr>
                <w:sz w:val="28"/>
                <w:szCs w:val="28"/>
                <w:lang w:val="uz-Cyrl-UZ" w:eastAsia="en-US"/>
              </w:rPr>
              <w:t>”</w:t>
            </w:r>
            <w:r w:rsidRPr="001E1C6E">
              <w:rPr>
                <w:sz w:val="28"/>
                <w:szCs w:val="28"/>
                <w:lang w:val="en-US" w:eastAsia="en-US"/>
              </w:rPr>
              <w:t>_______202</w:t>
            </w:r>
            <w:r w:rsidR="001846E8" w:rsidRPr="001E1C6E">
              <w:rPr>
                <w:sz w:val="28"/>
                <w:szCs w:val="28"/>
                <w:lang w:val="uz-Cyrl-UZ" w:eastAsia="en-US"/>
              </w:rPr>
              <w:t>4</w:t>
            </w:r>
            <w:r w:rsidRPr="001E1C6E">
              <w:rPr>
                <w:sz w:val="28"/>
                <w:szCs w:val="28"/>
                <w:lang w:val="en-US" w:eastAsia="en-US"/>
              </w:rPr>
              <w:t xml:space="preserve"> yil</w:t>
            </w:r>
          </w:p>
          <w:p w14:paraId="0EC05A8F" w14:textId="77777777" w:rsidR="00F3512B" w:rsidRPr="001E1C6E" w:rsidRDefault="00F3512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852" w:type="dxa"/>
            <w:gridSpan w:val="3"/>
          </w:tcPr>
          <w:p w14:paraId="045EC651" w14:textId="77777777" w:rsidR="00F3512B" w:rsidRPr="001E1C6E" w:rsidRDefault="00F3512B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4676" w:type="dxa"/>
            <w:gridSpan w:val="4"/>
          </w:tcPr>
          <w:p w14:paraId="1EF7F13A" w14:textId="77777777" w:rsidR="00EF6707" w:rsidRPr="001E1C6E" w:rsidRDefault="00EF6707" w:rsidP="00EF6707">
            <w:pPr>
              <w:ind w:left="-123"/>
              <w:jc w:val="center"/>
              <w:rPr>
                <w:sz w:val="28"/>
                <w:szCs w:val="28"/>
                <w:lang w:val="uz-Cyrl-UZ"/>
              </w:rPr>
            </w:pPr>
            <w:r w:rsidRPr="001E1C6E">
              <w:rPr>
                <w:b/>
                <w:caps/>
                <w:sz w:val="28"/>
                <w:szCs w:val="28"/>
                <w:lang w:val="uz-Cyrl-UZ"/>
              </w:rPr>
              <w:t>“</w:t>
            </w:r>
            <w:r w:rsidRPr="001E1C6E">
              <w:rPr>
                <w:b/>
                <w:caps/>
                <w:sz w:val="28"/>
                <w:szCs w:val="28"/>
                <w:lang w:val="en-US"/>
              </w:rPr>
              <w:t>TasdiQlaYMAN</w:t>
            </w:r>
            <w:r w:rsidRPr="001E1C6E">
              <w:rPr>
                <w:b/>
                <w:caps/>
                <w:sz w:val="28"/>
                <w:szCs w:val="28"/>
                <w:lang w:val="uz-Cyrl-UZ"/>
              </w:rPr>
              <w:t>”</w:t>
            </w:r>
          </w:p>
          <w:p w14:paraId="28EE04A8" w14:textId="77777777" w:rsidR="00EF6707" w:rsidRPr="001E1C6E" w:rsidRDefault="00EF6707" w:rsidP="00EF6707">
            <w:pPr>
              <w:jc w:val="center"/>
              <w:rPr>
                <w:sz w:val="28"/>
                <w:szCs w:val="28"/>
                <w:lang w:val="en-US"/>
              </w:rPr>
            </w:pPr>
            <w:r w:rsidRPr="001E1C6E">
              <w:rPr>
                <w:sz w:val="28"/>
                <w:szCs w:val="28"/>
                <w:lang w:val="uz-Cyrl-UZ"/>
              </w:rPr>
              <w:t xml:space="preserve">Akademik faoliyat bо‘yicha prorektor </w:t>
            </w:r>
          </w:p>
          <w:p w14:paraId="4E35588D" w14:textId="77777777" w:rsidR="00EF6707" w:rsidRPr="001E1C6E" w:rsidRDefault="00EF6707" w:rsidP="00EF6707">
            <w:pPr>
              <w:jc w:val="center"/>
              <w:rPr>
                <w:sz w:val="28"/>
                <w:szCs w:val="28"/>
                <w:lang w:val="en-US"/>
              </w:rPr>
            </w:pPr>
            <w:r w:rsidRPr="001E1C6E">
              <w:rPr>
                <w:sz w:val="28"/>
                <w:szCs w:val="28"/>
                <w:lang w:val="uz-Cyrl-UZ"/>
              </w:rPr>
              <w:t>Gulamov A.A.</w:t>
            </w:r>
            <w:r w:rsidRPr="001E1C6E">
              <w:rPr>
                <w:sz w:val="28"/>
                <w:szCs w:val="28"/>
                <w:lang w:val="en-US"/>
              </w:rPr>
              <w:t xml:space="preserve"> ______________</w:t>
            </w:r>
          </w:p>
          <w:p w14:paraId="6F9309EA" w14:textId="77777777" w:rsidR="00EF6707" w:rsidRPr="001E1C6E" w:rsidRDefault="00EF6707" w:rsidP="00EF6707">
            <w:pPr>
              <w:jc w:val="center"/>
              <w:rPr>
                <w:sz w:val="28"/>
                <w:szCs w:val="28"/>
                <w:lang w:val="en-US"/>
              </w:rPr>
            </w:pPr>
          </w:p>
          <w:p w14:paraId="6F980049" w14:textId="76F03709" w:rsidR="00F3512B" w:rsidRPr="001E1C6E" w:rsidRDefault="00EF6707" w:rsidP="00EF6707">
            <w:pPr>
              <w:spacing w:line="276" w:lineRule="auto"/>
              <w:jc w:val="center"/>
              <w:rPr>
                <w:sz w:val="28"/>
                <w:szCs w:val="28"/>
                <w:lang w:val="en-US" w:eastAsia="en-US"/>
              </w:rPr>
            </w:pPr>
            <w:r w:rsidRPr="001E1C6E">
              <w:rPr>
                <w:sz w:val="28"/>
                <w:szCs w:val="28"/>
                <w:lang w:val="en-US"/>
              </w:rPr>
              <w:t>«____»________20</w:t>
            </w:r>
            <w:r w:rsidRPr="001E1C6E">
              <w:rPr>
                <w:sz w:val="28"/>
                <w:szCs w:val="28"/>
                <w:lang w:val="uz-Cyrl-UZ"/>
              </w:rPr>
              <w:t xml:space="preserve">    </w:t>
            </w:r>
            <w:r w:rsidRPr="001E1C6E">
              <w:rPr>
                <w:sz w:val="28"/>
                <w:szCs w:val="28"/>
                <w:lang w:val="en-US"/>
              </w:rPr>
              <w:t xml:space="preserve"> yil</w:t>
            </w:r>
          </w:p>
        </w:tc>
      </w:tr>
      <w:tr w:rsidR="00F3512B" w:rsidRPr="001E1C6E" w14:paraId="586F41E0" w14:textId="77777777" w:rsidTr="00F3512B">
        <w:trPr>
          <w:gridAfter w:val="2"/>
          <w:wAfter w:w="397" w:type="dxa"/>
        </w:trPr>
        <w:tc>
          <w:tcPr>
            <w:tcW w:w="3964" w:type="dxa"/>
            <w:gridSpan w:val="3"/>
          </w:tcPr>
          <w:p w14:paraId="54BEF2F4" w14:textId="77777777" w:rsidR="00F3512B" w:rsidRPr="001E1C6E" w:rsidRDefault="00F3512B">
            <w:pPr>
              <w:spacing w:line="276" w:lineRule="auto"/>
              <w:jc w:val="center"/>
              <w:outlineLvl w:val="0"/>
              <w:rPr>
                <w:b/>
                <w:i/>
                <w:sz w:val="28"/>
                <w:szCs w:val="28"/>
                <w:lang w:val="en-US" w:eastAsia="en-US"/>
              </w:rPr>
            </w:pPr>
          </w:p>
        </w:tc>
        <w:tc>
          <w:tcPr>
            <w:tcW w:w="993" w:type="dxa"/>
            <w:gridSpan w:val="3"/>
          </w:tcPr>
          <w:p w14:paraId="3C7B5D19" w14:textId="77777777" w:rsidR="00F3512B" w:rsidRPr="001E1C6E" w:rsidRDefault="00F3512B">
            <w:pPr>
              <w:spacing w:line="276" w:lineRule="auto"/>
              <w:outlineLvl w:val="0"/>
              <w:rPr>
                <w:b/>
                <w:i/>
                <w:sz w:val="28"/>
                <w:szCs w:val="28"/>
                <w:lang w:val="en-US" w:eastAsia="en-US"/>
              </w:rPr>
            </w:pPr>
          </w:p>
        </w:tc>
        <w:tc>
          <w:tcPr>
            <w:tcW w:w="4110" w:type="dxa"/>
          </w:tcPr>
          <w:p w14:paraId="63AF557B" w14:textId="77777777" w:rsidR="00F3512B" w:rsidRPr="001E1C6E" w:rsidRDefault="00F3512B">
            <w:pPr>
              <w:spacing w:line="276" w:lineRule="auto"/>
              <w:jc w:val="center"/>
              <w:outlineLvl w:val="0"/>
              <w:rPr>
                <w:b/>
                <w:i/>
                <w:sz w:val="28"/>
                <w:szCs w:val="28"/>
                <w:lang w:val="en-US" w:eastAsia="en-US"/>
              </w:rPr>
            </w:pPr>
          </w:p>
        </w:tc>
      </w:tr>
      <w:tr w:rsidR="00F3512B" w:rsidRPr="001E1C6E" w14:paraId="7ABB8A17" w14:textId="77777777" w:rsidTr="00F3512B">
        <w:trPr>
          <w:gridAfter w:val="1"/>
          <w:wAfter w:w="109" w:type="dxa"/>
          <w:trHeight w:val="421"/>
        </w:trPr>
        <w:tc>
          <w:tcPr>
            <w:tcW w:w="3974" w:type="dxa"/>
            <w:gridSpan w:val="4"/>
          </w:tcPr>
          <w:p w14:paraId="3F3F0152" w14:textId="77777777" w:rsidR="00F3512B" w:rsidRPr="001E1C6E" w:rsidRDefault="00F3512B">
            <w:pPr>
              <w:spacing w:line="276" w:lineRule="auto"/>
              <w:outlineLvl w:val="0"/>
              <w:rPr>
                <w:sz w:val="28"/>
                <w:szCs w:val="28"/>
                <w:lang w:val="en-US" w:eastAsia="en-US"/>
              </w:rPr>
            </w:pPr>
          </w:p>
        </w:tc>
        <w:tc>
          <w:tcPr>
            <w:tcW w:w="5381" w:type="dxa"/>
            <w:gridSpan w:val="4"/>
          </w:tcPr>
          <w:p w14:paraId="6F22838C" w14:textId="77777777" w:rsidR="00F3512B" w:rsidRPr="001E1C6E" w:rsidRDefault="00F3512B">
            <w:pPr>
              <w:spacing w:line="276" w:lineRule="auto"/>
              <w:outlineLvl w:val="0"/>
              <w:rPr>
                <w:sz w:val="28"/>
                <w:szCs w:val="28"/>
                <w:lang w:val="en-US" w:eastAsia="en-US"/>
              </w:rPr>
            </w:pPr>
          </w:p>
          <w:p w14:paraId="1A1D8D1E" w14:textId="77777777" w:rsidR="00F3512B" w:rsidRPr="001E1C6E" w:rsidRDefault="00F3512B">
            <w:pPr>
              <w:spacing w:line="276" w:lineRule="auto"/>
              <w:outlineLvl w:val="0"/>
              <w:rPr>
                <w:sz w:val="28"/>
                <w:szCs w:val="28"/>
                <w:lang w:val="en-US" w:eastAsia="en-US"/>
              </w:rPr>
            </w:pPr>
          </w:p>
        </w:tc>
      </w:tr>
    </w:tbl>
    <w:p w14:paraId="07AD9E87" w14:textId="77777777" w:rsidR="00F3512B" w:rsidRPr="001E1C6E" w:rsidRDefault="00F3512B" w:rsidP="00F3512B">
      <w:pPr>
        <w:jc w:val="center"/>
        <w:rPr>
          <w:rFonts w:eastAsia="Calibri"/>
          <w:b/>
          <w:sz w:val="28"/>
          <w:szCs w:val="28"/>
          <w:lang w:val="uz-Cyrl-UZ" w:eastAsia="en-US"/>
        </w:rPr>
      </w:pPr>
    </w:p>
    <w:p w14:paraId="58838B64" w14:textId="77777777" w:rsidR="00895083" w:rsidRPr="001E1C6E" w:rsidRDefault="00895083" w:rsidP="00895083">
      <w:pPr>
        <w:jc w:val="center"/>
        <w:rPr>
          <w:b/>
          <w:sz w:val="28"/>
          <w:szCs w:val="28"/>
          <w:lang w:val="uz-Cyrl-UZ"/>
        </w:rPr>
      </w:pPr>
      <w:r w:rsidRPr="001E1C6E">
        <w:rPr>
          <w:b/>
          <w:sz w:val="28"/>
          <w:szCs w:val="28"/>
          <w:lang w:val="uz-Cyrl-UZ"/>
        </w:rPr>
        <w:t>ELEKTROTEXNIKANING NAZARIY ASOSLARI</w:t>
      </w:r>
    </w:p>
    <w:p w14:paraId="13FE4C0A" w14:textId="77777777" w:rsidR="00923882" w:rsidRPr="001E1C6E" w:rsidRDefault="00923882" w:rsidP="00F3512B">
      <w:pPr>
        <w:shd w:val="clear" w:color="auto" w:fill="FFFFFF"/>
        <w:ind w:left="1442" w:right="1342"/>
        <w:jc w:val="center"/>
        <w:rPr>
          <w:b/>
          <w:bCs/>
          <w:spacing w:val="2"/>
          <w:sz w:val="28"/>
          <w:szCs w:val="28"/>
          <w:lang w:val="uz-Cyrl-UZ"/>
        </w:rPr>
      </w:pPr>
    </w:p>
    <w:p w14:paraId="6EC00498" w14:textId="2AB7A183" w:rsidR="00F3512B" w:rsidRPr="001E1C6E" w:rsidRDefault="00F3512B" w:rsidP="00F3512B">
      <w:pPr>
        <w:shd w:val="clear" w:color="auto" w:fill="FFFFFF"/>
        <w:ind w:left="1442" w:right="1342"/>
        <w:jc w:val="center"/>
        <w:rPr>
          <w:b/>
          <w:bCs/>
          <w:spacing w:val="2"/>
          <w:sz w:val="28"/>
          <w:szCs w:val="28"/>
          <w:lang w:val="uz-Cyrl-UZ"/>
        </w:rPr>
      </w:pPr>
      <w:r w:rsidRPr="001E1C6E">
        <w:rPr>
          <w:b/>
          <w:bCs/>
          <w:spacing w:val="2"/>
          <w:sz w:val="28"/>
          <w:szCs w:val="28"/>
          <w:lang w:val="uz-Cyrl-UZ"/>
        </w:rPr>
        <w:t xml:space="preserve">ISHCHI </w:t>
      </w:r>
      <w:r w:rsidR="00A25161" w:rsidRPr="001E1C6E">
        <w:rPr>
          <w:b/>
          <w:bCs/>
          <w:spacing w:val="2"/>
          <w:sz w:val="28"/>
          <w:szCs w:val="28"/>
          <w:lang w:val="uz-Cyrl-UZ"/>
        </w:rPr>
        <w:t>Oʻ</w:t>
      </w:r>
      <w:r w:rsidRPr="001E1C6E">
        <w:rPr>
          <w:b/>
          <w:bCs/>
          <w:spacing w:val="2"/>
          <w:sz w:val="28"/>
          <w:szCs w:val="28"/>
          <w:lang w:val="uz-Cyrl-UZ"/>
        </w:rPr>
        <w:t>QUV DASTUR</w:t>
      </w:r>
    </w:p>
    <w:p w14:paraId="577D23E4" w14:textId="77777777" w:rsidR="00F3512B" w:rsidRPr="001E1C6E" w:rsidRDefault="00F3512B" w:rsidP="00F3512B">
      <w:pPr>
        <w:tabs>
          <w:tab w:val="left" w:pos="1140"/>
        </w:tabs>
        <w:jc w:val="center"/>
        <w:rPr>
          <w:sz w:val="28"/>
          <w:szCs w:val="28"/>
          <w:lang w:val="uz-Cyrl-UZ"/>
        </w:rPr>
      </w:pPr>
    </w:p>
    <w:p w14:paraId="76D6D896" w14:textId="6041C2E9" w:rsidR="00F3512B" w:rsidRPr="001E1C6E" w:rsidRDefault="00D653C0" w:rsidP="00F3512B">
      <w:pPr>
        <w:pStyle w:val="BodyTextIndent3"/>
        <w:tabs>
          <w:tab w:val="left" w:pos="4820"/>
        </w:tabs>
        <w:ind w:left="3828" w:hanging="3828"/>
        <w:jc w:val="right"/>
        <w:rPr>
          <w:rFonts w:ascii="Times New Roman" w:hAnsi="Times New Roman"/>
          <w:b/>
          <w:sz w:val="28"/>
          <w:szCs w:val="28"/>
          <w:lang w:val="en-US"/>
        </w:rPr>
      </w:pPr>
      <w:r w:rsidRPr="001E1C6E">
        <w:rPr>
          <w:rFonts w:ascii="Times New Roman" w:hAnsi="Times New Roman"/>
          <w:b/>
          <w:sz w:val="28"/>
          <w:szCs w:val="28"/>
          <w:lang w:val="en-US"/>
        </w:rPr>
        <w:t>Sir</w:t>
      </w:r>
      <w:r w:rsidR="000D7881" w:rsidRPr="001E1C6E">
        <w:rPr>
          <w:rFonts w:ascii="Times New Roman" w:hAnsi="Times New Roman"/>
          <w:b/>
          <w:sz w:val="28"/>
          <w:szCs w:val="28"/>
          <w:lang w:val="en-US"/>
        </w:rPr>
        <w:t>t</w:t>
      </w:r>
      <w:r w:rsidRPr="001E1C6E">
        <w:rPr>
          <w:rFonts w:ascii="Times New Roman" w:hAnsi="Times New Roman"/>
          <w:b/>
          <w:sz w:val="28"/>
          <w:szCs w:val="28"/>
          <w:lang w:val="en-US"/>
        </w:rPr>
        <w:t>qi q</w:t>
      </w:r>
      <w:r w:rsidR="00684A36" w:rsidRPr="001E1C6E">
        <w:rPr>
          <w:rFonts w:ascii="Times New Roman" w:hAnsi="Times New Roman"/>
          <w:b/>
          <w:sz w:val="28"/>
          <w:szCs w:val="28"/>
          <w:lang w:val="uz-Cyrl-UZ"/>
        </w:rPr>
        <w:t>abul 202</w:t>
      </w:r>
      <w:r w:rsidR="00BC4963" w:rsidRPr="001E1C6E">
        <w:rPr>
          <w:rFonts w:ascii="Times New Roman" w:hAnsi="Times New Roman"/>
          <w:b/>
          <w:sz w:val="28"/>
          <w:szCs w:val="28"/>
          <w:lang w:val="en-US"/>
        </w:rPr>
        <w:t>2</w:t>
      </w:r>
      <w:r w:rsidR="00684A36" w:rsidRPr="001E1C6E">
        <w:rPr>
          <w:rFonts w:ascii="Times New Roman" w:hAnsi="Times New Roman"/>
          <w:b/>
          <w:sz w:val="28"/>
          <w:szCs w:val="28"/>
          <w:lang w:val="uz-Cyrl-UZ"/>
        </w:rPr>
        <w:t xml:space="preserve"> y.</w:t>
      </w:r>
    </w:p>
    <w:p w14:paraId="2B3FEEE0" w14:textId="77777777" w:rsidR="00F3512B" w:rsidRPr="001E1C6E" w:rsidRDefault="00F3512B" w:rsidP="00F3512B">
      <w:pPr>
        <w:jc w:val="center"/>
        <w:rPr>
          <w:rFonts w:eastAsia="Calibri"/>
          <w:b/>
          <w:bCs/>
          <w:sz w:val="28"/>
          <w:szCs w:val="28"/>
          <w:lang w:val="en-US" w:eastAsia="en-US"/>
        </w:rPr>
      </w:pPr>
    </w:p>
    <w:p w14:paraId="4EBBCEEE" w14:textId="77777777" w:rsidR="00F3512B" w:rsidRPr="001E1C6E" w:rsidRDefault="00F3512B" w:rsidP="00F3512B">
      <w:pPr>
        <w:jc w:val="center"/>
        <w:rPr>
          <w:rFonts w:eastAsia="Calibri"/>
          <w:b/>
          <w:bCs/>
          <w:sz w:val="28"/>
          <w:szCs w:val="28"/>
          <w:lang w:val="en-US" w:eastAsia="en-US"/>
        </w:rPr>
      </w:pPr>
    </w:p>
    <w:p w14:paraId="15FE6C36" w14:textId="77777777" w:rsidR="00F3512B" w:rsidRPr="001E1C6E" w:rsidRDefault="00F3512B" w:rsidP="00F3512B">
      <w:pPr>
        <w:jc w:val="center"/>
        <w:rPr>
          <w:rFonts w:eastAsia="Calibri"/>
          <w:b/>
          <w:bCs/>
          <w:sz w:val="28"/>
          <w:szCs w:val="28"/>
          <w:lang w:val="en-US" w:eastAsia="en-US"/>
        </w:rPr>
      </w:pPr>
    </w:p>
    <w:tbl>
      <w:tblPr>
        <w:tblW w:w="4442" w:type="pct"/>
        <w:jc w:val="center"/>
        <w:tblLook w:val="01E0" w:firstRow="1" w:lastRow="1" w:firstColumn="1" w:lastColumn="1" w:noHBand="0" w:noVBand="0"/>
      </w:tblPr>
      <w:tblGrid>
        <w:gridCol w:w="2937"/>
        <w:gridCol w:w="5625"/>
      </w:tblGrid>
      <w:tr w:rsidR="00F3512B" w:rsidRPr="00A81F0B" w14:paraId="439A13C0" w14:textId="77777777" w:rsidTr="00F3512B">
        <w:trPr>
          <w:jc w:val="center"/>
        </w:trPr>
        <w:tc>
          <w:tcPr>
            <w:tcW w:w="1715" w:type="pct"/>
            <w:hideMark/>
          </w:tcPr>
          <w:p w14:paraId="5C8A0EBC" w14:textId="77777777" w:rsidR="00F3512B" w:rsidRPr="001E1C6E" w:rsidRDefault="00F3512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1E1C6E">
              <w:rPr>
                <w:b/>
                <w:sz w:val="28"/>
                <w:szCs w:val="28"/>
                <w:lang w:eastAsia="en-US"/>
              </w:rPr>
              <w:t>Bilim sohasi:</w:t>
            </w:r>
          </w:p>
        </w:tc>
        <w:tc>
          <w:tcPr>
            <w:tcW w:w="3285" w:type="pct"/>
          </w:tcPr>
          <w:p w14:paraId="37642833" w14:textId="77777777" w:rsidR="00F3512B" w:rsidRPr="001E1C6E" w:rsidRDefault="00F3512B">
            <w:pPr>
              <w:spacing w:line="276" w:lineRule="auto"/>
              <w:rPr>
                <w:sz w:val="28"/>
                <w:szCs w:val="28"/>
                <w:lang w:val="uz-Cyrl-UZ" w:eastAsia="en-US"/>
              </w:rPr>
            </w:pPr>
            <w:r w:rsidRPr="001E1C6E">
              <w:rPr>
                <w:sz w:val="28"/>
                <w:szCs w:val="28"/>
                <w:lang w:val="uz-Cyrl-UZ" w:eastAsia="en-US"/>
              </w:rPr>
              <w:t>700 000</w:t>
            </w:r>
            <w:r w:rsidRPr="001E1C6E">
              <w:rPr>
                <w:sz w:val="28"/>
                <w:szCs w:val="28"/>
                <w:lang w:val="en-US" w:eastAsia="en-US"/>
              </w:rPr>
              <w:t xml:space="preserve"> – </w:t>
            </w:r>
            <w:r w:rsidRPr="001E1C6E">
              <w:rPr>
                <w:rFonts w:eastAsia="Calibri"/>
                <w:bCs/>
                <w:noProof/>
                <w:sz w:val="28"/>
                <w:szCs w:val="28"/>
                <w:lang w:val="uz-Cyrl-UZ" w:eastAsia="en-US"/>
              </w:rPr>
              <w:t>Muhandislik, i</w:t>
            </w:r>
            <w:r w:rsidRPr="001E1C6E">
              <w:rPr>
                <w:sz w:val="28"/>
                <w:szCs w:val="28"/>
                <w:lang w:val="en-US" w:eastAsia="en-US"/>
              </w:rPr>
              <w:t>shl</w:t>
            </w:r>
            <w:r w:rsidRPr="001E1C6E">
              <w:rPr>
                <w:sz w:val="28"/>
                <w:szCs w:val="28"/>
                <w:lang w:val="uz-Cyrl-UZ" w:eastAsia="en-US"/>
              </w:rPr>
              <w:t>ov berish va qurilish sohalari</w:t>
            </w:r>
          </w:p>
          <w:p w14:paraId="18670791" w14:textId="77777777" w:rsidR="00F3512B" w:rsidRPr="001E1C6E" w:rsidRDefault="00F3512B">
            <w:pPr>
              <w:spacing w:line="276" w:lineRule="auto"/>
              <w:rPr>
                <w:sz w:val="28"/>
                <w:szCs w:val="28"/>
                <w:lang w:val="uz-Cyrl-UZ" w:eastAsia="en-US"/>
              </w:rPr>
            </w:pPr>
          </w:p>
        </w:tc>
      </w:tr>
      <w:tr w:rsidR="00F3512B" w:rsidRPr="001E1C6E" w14:paraId="55B21088" w14:textId="77777777" w:rsidTr="00F3512B">
        <w:trPr>
          <w:jc w:val="center"/>
        </w:trPr>
        <w:tc>
          <w:tcPr>
            <w:tcW w:w="1715" w:type="pct"/>
            <w:hideMark/>
          </w:tcPr>
          <w:p w14:paraId="08F490EF" w14:textId="77777777" w:rsidR="00F3512B" w:rsidRPr="001E1C6E" w:rsidRDefault="00F3512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1E1C6E">
              <w:rPr>
                <w:b/>
                <w:sz w:val="28"/>
                <w:szCs w:val="28"/>
                <w:lang w:eastAsia="en-US"/>
              </w:rPr>
              <w:t>Ta’lim sohasi:</w:t>
            </w:r>
          </w:p>
        </w:tc>
        <w:tc>
          <w:tcPr>
            <w:tcW w:w="3285" w:type="pct"/>
          </w:tcPr>
          <w:p w14:paraId="2968CEAF" w14:textId="77777777" w:rsidR="00F3512B" w:rsidRPr="001E1C6E" w:rsidRDefault="00F3512B">
            <w:pPr>
              <w:spacing w:line="360" w:lineRule="auto"/>
              <w:rPr>
                <w:rFonts w:eastAsia="Calibri"/>
                <w:bCs/>
                <w:noProof/>
                <w:sz w:val="28"/>
                <w:szCs w:val="28"/>
                <w:lang w:val="uz-Cyrl-UZ" w:eastAsia="en-US"/>
              </w:rPr>
            </w:pPr>
            <w:r w:rsidRPr="001E1C6E">
              <w:rPr>
                <w:rFonts w:eastAsia="Calibri"/>
                <w:bCs/>
                <w:noProof/>
                <w:sz w:val="28"/>
                <w:szCs w:val="28"/>
                <w:lang w:val="uz-Cyrl-UZ" w:eastAsia="en-US"/>
              </w:rPr>
              <w:t xml:space="preserve">710 000  – Muhandislik ishi </w:t>
            </w:r>
          </w:p>
          <w:p w14:paraId="34CDC958" w14:textId="77777777" w:rsidR="00F3512B" w:rsidRPr="001E1C6E" w:rsidRDefault="00F3512B">
            <w:pPr>
              <w:spacing w:line="276" w:lineRule="auto"/>
              <w:rPr>
                <w:sz w:val="28"/>
                <w:szCs w:val="28"/>
                <w:lang w:val="uz-Cyrl-UZ" w:eastAsia="en-US"/>
              </w:rPr>
            </w:pPr>
          </w:p>
        </w:tc>
      </w:tr>
      <w:tr w:rsidR="00F3512B" w:rsidRPr="00A81F0B" w14:paraId="6AA6EE16" w14:textId="77777777" w:rsidTr="00F3512B">
        <w:trPr>
          <w:jc w:val="center"/>
        </w:trPr>
        <w:tc>
          <w:tcPr>
            <w:tcW w:w="1715" w:type="pct"/>
          </w:tcPr>
          <w:p w14:paraId="135583E4" w14:textId="7FFA8AE0" w:rsidR="00F3512B" w:rsidRPr="001E1C6E" w:rsidRDefault="00F3512B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 w:rsidRPr="001E1C6E">
              <w:rPr>
                <w:b/>
                <w:sz w:val="28"/>
                <w:szCs w:val="28"/>
                <w:lang w:eastAsia="en-US"/>
              </w:rPr>
              <w:t>Ta’lim y</w:t>
            </w:r>
            <w:r w:rsidR="00A25161" w:rsidRPr="001E1C6E">
              <w:rPr>
                <w:b/>
                <w:sz w:val="28"/>
                <w:szCs w:val="28"/>
                <w:lang w:eastAsia="en-US"/>
              </w:rPr>
              <w:t>oʻ</w:t>
            </w:r>
            <w:r w:rsidRPr="001E1C6E">
              <w:rPr>
                <w:b/>
                <w:sz w:val="28"/>
                <w:szCs w:val="28"/>
                <w:lang w:eastAsia="en-US"/>
              </w:rPr>
              <w:t>nalishi:</w:t>
            </w:r>
          </w:p>
        </w:tc>
        <w:tc>
          <w:tcPr>
            <w:tcW w:w="3285" w:type="pct"/>
          </w:tcPr>
          <w:p w14:paraId="16F5B17E" w14:textId="65174EA7" w:rsidR="00F3512B" w:rsidRPr="001E1C6E" w:rsidRDefault="00F3512B">
            <w:pPr>
              <w:spacing w:line="276" w:lineRule="auto"/>
              <w:rPr>
                <w:sz w:val="28"/>
                <w:szCs w:val="28"/>
                <w:lang w:val="en-US" w:eastAsia="en-US"/>
              </w:rPr>
            </w:pPr>
            <w:r w:rsidRPr="001E1C6E">
              <w:rPr>
                <w:rFonts w:eastAsia="Calibri"/>
                <w:sz w:val="28"/>
                <w:szCs w:val="28"/>
                <w:lang w:val="en-US" w:eastAsia="en-US"/>
              </w:rPr>
              <w:t>607</w:t>
            </w:r>
            <w:r w:rsidRPr="001E1C6E">
              <w:rPr>
                <w:rFonts w:eastAsia="Calibri"/>
                <w:sz w:val="28"/>
                <w:szCs w:val="28"/>
                <w:lang w:val="uz-Cyrl-UZ" w:eastAsia="en-US"/>
              </w:rPr>
              <w:t>1</w:t>
            </w:r>
            <w:r w:rsidR="003C3F18" w:rsidRPr="001E1C6E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  <w:r w:rsidR="00BC4963" w:rsidRPr="001E1C6E"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  <w:r w:rsidRPr="001E1C6E">
              <w:rPr>
                <w:rFonts w:eastAsia="Calibri"/>
                <w:sz w:val="28"/>
                <w:szCs w:val="28"/>
                <w:lang w:val="uz-Cyrl-UZ" w:eastAsia="en-US"/>
              </w:rPr>
              <w:t>00</w:t>
            </w:r>
            <w:r w:rsidRPr="001E1C6E">
              <w:rPr>
                <w:rFonts w:eastAsia="Calibri"/>
                <w:sz w:val="28"/>
                <w:szCs w:val="28"/>
                <w:lang w:val="en-US" w:eastAsia="en-US"/>
              </w:rPr>
              <w:t xml:space="preserve"> – </w:t>
            </w:r>
            <w:r w:rsidR="00BC4963" w:rsidRPr="001E1C6E">
              <w:rPr>
                <w:sz w:val="28"/>
                <w:szCs w:val="28"/>
                <w:lang w:val="uz-Cyrl-UZ"/>
              </w:rPr>
              <w:t>Texnologik jarayonlar va ishlab chiqarishni avtomatlashtirish va boshqarish (temir y</w:t>
            </w:r>
            <w:r w:rsidR="002D6D22" w:rsidRPr="001E1C6E">
              <w:rPr>
                <w:sz w:val="28"/>
                <w:szCs w:val="28"/>
                <w:lang w:val="uz-Cyrl-UZ"/>
              </w:rPr>
              <w:t>oʻ</w:t>
            </w:r>
            <w:r w:rsidR="00BC4963" w:rsidRPr="001E1C6E">
              <w:rPr>
                <w:sz w:val="28"/>
                <w:szCs w:val="28"/>
                <w:lang w:val="uz-Cyrl-UZ"/>
              </w:rPr>
              <w:t>l transporti)</w:t>
            </w:r>
          </w:p>
        </w:tc>
      </w:tr>
    </w:tbl>
    <w:p w14:paraId="2108AE7E" w14:textId="77777777" w:rsidR="00F3512B" w:rsidRPr="001E1C6E" w:rsidRDefault="00F3512B" w:rsidP="00F3512B">
      <w:pPr>
        <w:jc w:val="center"/>
        <w:rPr>
          <w:rFonts w:eastAsia="Calibri"/>
          <w:b/>
          <w:bCs/>
          <w:sz w:val="28"/>
          <w:szCs w:val="28"/>
          <w:lang w:val="en-US" w:eastAsia="en-US"/>
        </w:rPr>
      </w:pPr>
    </w:p>
    <w:p w14:paraId="28673658" w14:textId="77777777" w:rsidR="00684A36" w:rsidRPr="001E1C6E" w:rsidRDefault="00684A36" w:rsidP="00F3512B">
      <w:pPr>
        <w:jc w:val="center"/>
        <w:rPr>
          <w:rFonts w:eastAsia="Calibri"/>
          <w:b/>
          <w:bCs/>
          <w:sz w:val="28"/>
          <w:szCs w:val="28"/>
          <w:lang w:val="en-US" w:eastAsia="en-US"/>
        </w:rPr>
      </w:pPr>
    </w:p>
    <w:p w14:paraId="1A9CA783" w14:textId="77777777" w:rsidR="00684A36" w:rsidRPr="001E1C6E" w:rsidRDefault="00684A36" w:rsidP="00F3512B">
      <w:pPr>
        <w:jc w:val="center"/>
        <w:rPr>
          <w:rFonts w:eastAsia="Calibri"/>
          <w:b/>
          <w:bCs/>
          <w:sz w:val="28"/>
          <w:szCs w:val="28"/>
          <w:lang w:val="en-US" w:eastAsia="en-US"/>
        </w:rPr>
      </w:pPr>
    </w:p>
    <w:p w14:paraId="06D30264" w14:textId="77777777" w:rsidR="00684A36" w:rsidRPr="001E1C6E" w:rsidRDefault="00684A36" w:rsidP="00F3512B">
      <w:pPr>
        <w:jc w:val="center"/>
        <w:rPr>
          <w:rFonts w:eastAsia="Calibri"/>
          <w:b/>
          <w:bCs/>
          <w:sz w:val="28"/>
          <w:szCs w:val="28"/>
          <w:lang w:val="en-US" w:eastAsia="en-US"/>
        </w:rPr>
      </w:pPr>
    </w:p>
    <w:p w14:paraId="680F79D6" w14:textId="77777777" w:rsidR="00684A36" w:rsidRPr="001E1C6E" w:rsidRDefault="00684A36" w:rsidP="00F3512B">
      <w:pPr>
        <w:jc w:val="center"/>
        <w:rPr>
          <w:rFonts w:eastAsia="Calibri"/>
          <w:b/>
          <w:bCs/>
          <w:sz w:val="28"/>
          <w:szCs w:val="28"/>
          <w:lang w:val="en-US" w:eastAsia="en-US"/>
        </w:rPr>
      </w:pPr>
    </w:p>
    <w:p w14:paraId="252DBBB9" w14:textId="77777777" w:rsidR="00207A3E" w:rsidRPr="001E1C6E" w:rsidRDefault="00207A3E" w:rsidP="00F3512B">
      <w:pPr>
        <w:jc w:val="center"/>
        <w:rPr>
          <w:rFonts w:eastAsia="Calibri"/>
          <w:b/>
          <w:bCs/>
          <w:sz w:val="28"/>
          <w:szCs w:val="28"/>
          <w:lang w:val="en-US" w:eastAsia="en-US"/>
        </w:rPr>
      </w:pPr>
    </w:p>
    <w:p w14:paraId="417AE2BB" w14:textId="77777777" w:rsidR="00F3512B" w:rsidRPr="001E1C6E" w:rsidRDefault="00F3512B" w:rsidP="00F3512B">
      <w:pPr>
        <w:jc w:val="center"/>
        <w:rPr>
          <w:rFonts w:eastAsia="Calibri"/>
          <w:b/>
          <w:bCs/>
          <w:sz w:val="28"/>
          <w:szCs w:val="28"/>
          <w:lang w:val="uz-Latn-UZ" w:eastAsia="en-US"/>
        </w:rPr>
      </w:pPr>
    </w:p>
    <w:p w14:paraId="671E5519" w14:textId="109A3A39" w:rsidR="00A25161" w:rsidRPr="001E1C6E" w:rsidRDefault="00F3512B" w:rsidP="00A25161">
      <w:pPr>
        <w:jc w:val="center"/>
        <w:rPr>
          <w:rFonts w:eastAsia="Calibri"/>
          <w:b/>
          <w:bCs/>
          <w:sz w:val="28"/>
          <w:szCs w:val="28"/>
          <w:lang w:val="en-US" w:eastAsia="en-US"/>
        </w:rPr>
      </w:pPr>
      <w:r w:rsidRPr="001E1C6E">
        <w:rPr>
          <w:rFonts w:eastAsia="Calibri"/>
          <w:b/>
          <w:bCs/>
          <w:sz w:val="28"/>
          <w:szCs w:val="28"/>
          <w:lang w:val="uz-Cyrl-UZ" w:eastAsia="en-US"/>
        </w:rPr>
        <w:t>Toshkent – 202</w:t>
      </w:r>
      <w:r w:rsidRPr="001E1C6E">
        <w:rPr>
          <w:rFonts w:eastAsia="Calibri"/>
          <w:b/>
          <w:bCs/>
          <w:sz w:val="28"/>
          <w:szCs w:val="28"/>
          <w:lang w:val="uz-Latn-UZ" w:eastAsia="en-US"/>
        </w:rPr>
        <w:t xml:space="preserve">4 </w:t>
      </w:r>
      <w:r w:rsidRPr="001E1C6E">
        <w:rPr>
          <w:rFonts w:eastAsia="Calibri"/>
          <w:b/>
          <w:bCs/>
          <w:sz w:val="28"/>
          <w:szCs w:val="28"/>
          <w:lang w:val="uz-Cyrl-UZ" w:eastAsia="en-US"/>
        </w:rPr>
        <w:t>y</w:t>
      </w:r>
      <w:r w:rsidR="00684A36" w:rsidRPr="001E1C6E">
        <w:rPr>
          <w:rFonts w:eastAsia="Calibri"/>
          <w:b/>
          <w:bCs/>
          <w:sz w:val="28"/>
          <w:szCs w:val="28"/>
          <w:lang w:val="en-US" w:eastAsia="en-US"/>
        </w:rPr>
        <w:t>.</w:t>
      </w:r>
    </w:p>
    <w:p w14:paraId="303063B0" w14:textId="07B84805" w:rsidR="00684A36" w:rsidRPr="001E1C6E" w:rsidRDefault="00A25161" w:rsidP="00207A3E">
      <w:pPr>
        <w:jc w:val="center"/>
        <w:rPr>
          <w:rFonts w:eastAsia="Calibri"/>
          <w:bCs/>
          <w:sz w:val="28"/>
          <w:szCs w:val="28"/>
          <w:lang w:val="uz-Cyrl-UZ" w:eastAsia="en-US"/>
        </w:rPr>
      </w:pPr>
      <w:r w:rsidRPr="001E1C6E">
        <w:rPr>
          <w:rFonts w:eastAsia="Calibri"/>
          <w:bCs/>
          <w:sz w:val="28"/>
          <w:szCs w:val="28"/>
          <w:lang w:val="uz-Cyrl-UZ" w:eastAsia="en-US"/>
        </w:rPr>
        <w:br w:type="page"/>
      </w:r>
      <w:r w:rsidR="00684A36" w:rsidRPr="001E1C6E">
        <w:rPr>
          <w:rFonts w:eastAsia="Calibri"/>
          <w:bCs/>
          <w:sz w:val="28"/>
          <w:szCs w:val="28"/>
          <w:lang w:val="uz-Cyrl-UZ" w:eastAsia="en-US"/>
        </w:rPr>
        <w:lastRenderedPageBreak/>
        <w:br w:type="page"/>
      </w:r>
    </w:p>
    <w:p w14:paraId="43AF9AD8" w14:textId="77777777" w:rsidR="00A25161" w:rsidRPr="001E1C6E" w:rsidRDefault="00A25161">
      <w:pPr>
        <w:rPr>
          <w:rFonts w:eastAsia="Calibri"/>
          <w:bCs/>
          <w:sz w:val="28"/>
          <w:szCs w:val="28"/>
          <w:lang w:val="uz-Cyrl-UZ" w:eastAsia="en-US"/>
        </w:rPr>
      </w:pPr>
    </w:p>
    <w:p w14:paraId="0F7D315A" w14:textId="77777777" w:rsidR="00207A3E" w:rsidRPr="001E1C6E" w:rsidRDefault="00207A3E" w:rsidP="00207A3E">
      <w:pPr>
        <w:ind w:firstLine="540"/>
        <w:jc w:val="both"/>
        <w:rPr>
          <w:sz w:val="28"/>
          <w:szCs w:val="28"/>
          <w:lang w:val="uz-Cyrl-UZ"/>
        </w:rPr>
      </w:pPr>
      <w:r w:rsidRPr="001E1C6E">
        <w:rPr>
          <w:sz w:val="28"/>
          <w:szCs w:val="28"/>
          <w:lang w:val="uz-Cyrl-UZ"/>
        </w:rPr>
        <w:t>Ishchi о‘quv dastur Toshkent davlat transport universiteti kengashi tomonidan tasdiqlangan о‘quv reja va fan dasturi asosida tuzilgan.</w:t>
      </w:r>
    </w:p>
    <w:p w14:paraId="50DB1094" w14:textId="77777777" w:rsidR="00207A3E" w:rsidRPr="001E1C6E" w:rsidRDefault="00207A3E" w:rsidP="00207A3E">
      <w:pPr>
        <w:shd w:val="clear" w:color="auto" w:fill="FFFFFF"/>
        <w:ind w:right="-1" w:firstLine="567"/>
        <w:jc w:val="both"/>
        <w:rPr>
          <w:bCs/>
          <w:color w:val="000000"/>
          <w:spacing w:val="2"/>
          <w:sz w:val="28"/>
          <w:szCs w:val="28"/>
          <w:lang w:val="uz-Cyrl-UZ"/>
        </w:rPr>
      </w:pPr>
    </w:p>
    <w:p w14:paraId="7F17D128" w14:textId="77777777" w:rsidR="00207A3E" w:rsidRPr="001E1C6E" w:rsidRDefault="00207A3E" w:rsidP="00207A3E">
      <w:pPr>
        <w:ind w:firstLine="540"/>
        <w:jc w:val="both"/>
        <w:rPr>
          <w:bCs/>
          <w:color w:val="000000"/>
          <w:spacing w:val="2"/>
          <w:sz w:val="28"/>
          <w:szCs w:val="28"/>
          <w:lang w:val="uz-Cyrl-UZ"/>
        </w:rPr>
      </w:pPr>
    </w:p>
    <w:p w14:paraId="4FBFF21A" w14:textId="77777777" w:rsidR="00207A3E" w:rsidRPr="001E1C6E" w:rsidRDefault="00207A3E" w:rsidP="00207A3E">
      <w:pPr>
        <w:ind w:firstLine="540"/>
        <w:jc w:val="both"/>
        <w:rPr>
          <w:bCs/>
          <w:color w:val="000000"/>
          <w:spacing w:val="2"/>
          <w:sz w:val="28"/>
          <w:szCs w:val="28"/>
          <w:lang w:val="uz-Cyrl-UZ"/>
        </w:rPr>
      </w:pPr>
    </w:p>
    <w:p w14:paraId="11B7B1FB" w14:textId="5E4C9C27" w:rsidR="00207A3E" w:rsidRPr="001E1C6E" w:rsidRDefault="00207A3E" w:rsidP="00207A3E">
      <w:pPr>
        <w:ind w:firstLine="540"/>
        <w:jc w:val="both"/>
        <w:rPr>
          <w:sz w:val="28"/>
          <w:szCs w:val="28"/>
          <w:lang w:val="uz-Cyrl-UZ"/>
        </w:rPr>
      </w:pPr>
      <w:r w:rsidRPr="001E1C6E">
        <w:rPr>
          <w:sz w:val="28"/>
          <w:szCs w:val="28"/>
          <w:lang w:val="uz-Cyrl-UZ"/>
        </w:rPr>
        <w:t xml:space="preserve">Fanning ishchi </w:t>
      </w:r>
      <w:r w:rsidR="002D6D22" w:rsidRPr="001E1C6E">
        <w:rPr>
          <w:sz w:val="28"/>
          <w:szCs w:val="28"/>
          <w:lang w:val="uz-Cyrl-UZ"/>
        </w:rPr>
        <w:t>oʻ</w:t>
      </w:r>
      <w:r w:rsidRPr="001E1C6E">
        <w:rPr>
          <w:sz w:val="28"/>
          <w:szCs w:val="28"/>
          <w:lang w:val="uz-Cyrl-UZ"/>
        </w:rPr>
        <w:t xml:space="preserve">quv dasturi </w:t>
      </w:r>
      <w:r w:rsidRPr="001E1C6E">
        <w:rPr>
          <w:b/>
          <w:sz w:val="28"/>
          <w:szCs w:val="28"/>
          <w:lang w:val="uz-Cyrl-UZ"/>
        </w:rPr>
        <w:t>universitet о‘quv - uslubiy Kengashi</w:t>
      </w:r>
      <w:r w:rsidRPr="001E1C6E">
        <w:rPr>
          <w:sz w:val="28"/>
          <w:szCs w:val="28"/>
          <w:lang w:val="uz-Cyrl-UZ"/>
        </w:rPr>
        <w:t>ning yig‘ilishida muhokama qilingan va tasdiqlangan (2024 yil “06“ 25 dagi “№10” sonli bayonnoma).</w:t>
      </w:r>
    </w:p>
    <w:p w14:paraId="06D4C66F" w14:textId="628E3BFF" w:rsidR="00F3512B" w:rsidRPr="001E1C6E" w:rsidRDefault="00F3512B" w:rsidP="00684A36">
      <w:pPr>
        <w:ind w:firstLine="540"/>
        <w:jc w:val="center"/>
        <w:rPr>
          <w:sz w:val="28"/>
          <w:szCs w:val="28"/>
          <w:lang w:val="uz-Cyrl-UZ"/>
        </w:rPr>
      </w:pPr>
    </w:p>
    <w:p w14:paraId="2BCD4034" w14:textId="77777777" w:rsidR="00F3512B" w:rsidRPr="001E1C6E" w:rsidRDefault="00F3512B" w:rsidP="00684A36">
      <w:pPr>
        <w:ind w:firstLine="540"/>
        <w:jc w:val="center"/>
        <w:rPr>
          <w:sz w:val="28"/>
          <w:szCs w:val="28"/>
          <w:lang w:val="uz-Cyrl-UZ"/>
        </w:rPr>
      </w:pPr>
    </w:p>
    <w:p w14:paraId="00817AFD" w14:textId="77777777" w:rsidR="00F3512B" w:rsidRPr="001E1C6E" w:rsidRDefault="00F3512B" w:rsidP="00684A36">
      <w:pPr>
        <w:ind w:firstLine="540"/>
        <w:jc w:val="center"/>
        <w:rPr>
          <w:sz w:val="28"/>
          <w:szCs w:val="28"/>
          <w:lang w:val="uz-Cyrl-UZ"/>
        </w:rPr>
      </w:pPr>
    </w:p>
    <w:p w14:paraId="3010CFF8" w14:textId="77777777" w:rsidR="00684A36" w:rsidRPr="001E1C6E" w:rsidRDefault="00F3512B" w:rsidP="00F3512B">
      <w:pPr>
        <w:ind w:firstLine="539"/>
        <w:jc w:val="both"/>
        <w:rPr>
          <w:b/>
          <w:sz w:val="28"/>
          <w:szCs w:val="28"/>
          <w:lang w:val="uz-Cyrl-UZ"/>
        </w:rPr>
      </w:pPr>
      <w:r w:rsidRPr="001E1C6E">
        <w:rPr>
          <w:b/>
          <w:sz w:val="28"/>
          <w:szCs w:val="28"/>
          <w:lang w:val="uz-Cyrl-UZ"/>
        </w:rPr>
        <w:t>Fan/modul</w:t>
      </w:r>
    </w:p>
    <w:p w14:paraId="74027143" w14:textId="77777777" w:rsidR="00987938" w:rsidRPr="001E1C6E" w:rsidRDefault="00F3512B" w:rsidP="00987938">
      <w:pPr>
        <w:ind w:firstLine="539"/>
        <w:jc w:val="both"/>
        <w:rPr>
          <w:sz w:val="28"/>
          <w:szCs w:val="28"/>
          <w:lang w:val="uz-Cyrl-UZ"/>
        </w:rPr>
      </w:pPr>
      <w:r w:rsidRPr="001E1C6E">
        <w:rPr>
          <w:b/>
          <w:sz w:val="28"/>
          <w:szCs w:val="28"/>
          <w:lang w:val="uz-Cyrl-UZ"/>
        </w:rPr>
        <w:t>uchun ma’sul</w:t>
      </w:r>
      <w:r w:rsidR="00684A36" w:rsidRPr="001E1C6E">
        <w:rPr>
          <w:b/>
          <w:sz w:val="28"/>
          <w:szCs w:val="28"/>
          <w:lang w:val="uz-Cyrl-UZ"/>
        </w:rPr>
        <w:t>(</w:t>
      </w:r>
      <w:r w:rsidRPr="001E1C6E">
        <w:rPr>
          <w:b/>
          <w:sz w:val="28"/>
          <w:szCs w:val="28"/>
          <w:lang w:val="uz-Cyrl-UZ"/>
        </w:rPr>
        <w:t>lar</w:t>
      </w:r>
      <w:r w:rsidR="00684A36" w:rsidRPr="001E1C6E">
        <w:rPr>
          <w:b/>
          <w:sz w:val="28"/>
          <w:szCs w:val="28"/>
          <w:lang w:val="uz-Cyrl-UZ"/>
        </w:rPr>
        <w:t>)</w:t>
      </w:r>
      <w:r w:rsidRPr="001E1C6E">
        <w:rPr>
          <w:b/>
          <w:sz w:val="28"/>
          <w:szCs w:val="28"/>
          <w:lang w:val="uz-Cyrl-UZ"/>
        </w:rPr>
        <w:t>:</w:t>
      </w:r>
      <w:r w:rsidRPr="001E1C6E">
        <w:rPr>
          <w:sz w:val="28"/>
          <w:szCs w:val="28"/>
          <w:lang w:val="uz-Cyrl-UZ"/>
        </w:rPr>
        <w:t xml:space="preserve"> </w:t>
      </w:r>
    </w:p>
    <w:p w14:paraId="0EFCB464" w14:textId="0D1B191A" w:rsidR="009E483B" w:rsidRPr="001E1C6E" w:rsidRDefault="009E483B" w:rsidP="009E01ED">
      <w:pPr>
        <w:tabs>
          <w:tab w:val="left" w:pos="3119"/>
          <w:tab w:val="left" w:pos="3261"/>
          <w:tab w:val="left" w:pos="3544"/>
        </w:tabs>
        <w:spacing w:after="240" w:line="360" w:lineRule="auto"/>
        <w:ind w:firstLine="567"/>
        <w:jc w:val="right"/>
        <w:rPr>
          <w:sz w:val="28"/>
          <w:szCs w:val="28"/>
          <w:lang w:val="en-US"/>
        </w:rPr>
      </w:pPr>
      <w:r w:rsidRPr="001E1C6E">
        <w:rPr>
          <w:b/>
          <w:sz w:val="28"/>
          <w:szCs w:val="28"/>
          <w:lang w:val="uz-Cyrl-UZ"/>
        </w:rPr>
        <w:t>____________</w:t>
      </w:r>
      <w:r w:rsidRPr="001E1C6E">
        <w:rPr>
          <w:sz w:val="28"/>
          <w:szCs w:val="28"/>
          <w:lang w:val="uz-Cyrl-UZ"/>
        </w:rPr>
        <w:t xml:space="preserve"> </w:t>
      </w:r>
      <w:r w:rsidR="00B506E2" w:rsidRPr="001E1C6E">
        <w:rPr>
          <w:sz w:val="28"/>
          <w:szCs w:val="28"/>
          <w:lang w:val="uz-Cyrl-UZ"/>
        </w:rPr>
        <w:t>I.K</w:t>
      </w:r>
      <w:r w:rsidRPr="001E1C6E">
        <w:rPr>
          <w:sz w:val="28"/>
          <w:szCs w:val="28"/>
          <w:lang w:val="uz-Cyrl-UZ"/>
        </w:rPr>
        <w:t>.</w:t>
      </w:r>
      <w:r w:rsidR="0057120F" w:rsidRPr="001E1C6E">
        <w:rPr>
          <w:sz w:val="28"/>
          <w:szCs w:val="28"/>
          <w:lang w:val="uz-Cyrl-UZ"/>
        </w:rPr>
        <w:t xml:space="preserve"> </w:t>
      </w:r>
      <w:r w:rsidR="00B506E2" w:rsidRPr="001E1C6E">
        <w:rPr>
          <w:sz w:val="28"/>
          <w:szCs w:val="28"/>
          <w:lang w:val="uz-Cyrl-UZ"/>
        </w:rPr>
        <w:t>Kolesnikov</w:t>
      </w:r>
      <w:r w:rsidRPr="001E1C6E">
        <w:rPr>
          <w:sz w:val="28"/>
          <w:szCs w:val="28"/>
          <w:lang w:val="uz-Cyrl-UZ"/>
        </w:rPr>
        <w:t>, “Elektrotexn</w:t>
      </w:r>
      <w:r w:rsidR="0005161B" w:rsidRPr="001E1C6E">
        <w:rPr>
          <w:sz w:val="28"/>
          <w:szCs w:val="28"/>
          <w:lang w:val="uz-Cyrl-UZ"/>
        </w:rPr>
        <w:t xml:space="preserve">ika” kafedrasi </w:t>
      </w:r>
      <w:r w:rsidR="0005161B" w:rsidRPr="001E1C6E">
        <w:rPr>
          <w:sz w:val="28"/>
          <w:szCs w:val="28"/>
          <w:lang w:val="en-US"/>
        </w:rPr>
        <w:t>professori</w:t>
      </w:r>
    </w:p>
    <w:p w14:paraId="66845959" w14:textId="007C941A" w:rsidR="00C2380F" w:rsidRPr="001E1C6E" w:rsidRDefault="00C2380F" w:rsidP="00207A3E">
      <w:pPr>
        <w:tabs>
          <w:tab w:val="left" w:pos="3119"/>
          <w:tab w:val="left" w:pos="3261"/>
          <w:tab w:val="left" w:pos="3544"/>
        </w:tabs>
        <w:ind w:firstLine="567"/>
        <w:jc w:val="right"/>
        <w:rPr>
          <w:sz w:val="28"/>
          <w:szCs w:val="28"/>
          <w:lang w:val="en-US"/>
        </w:rPr>
      </w:pPr>
      <w:r w:rsidRPr="001E1C6E">
        <w:rPr>
          <w:sz w:val="28"/>
          <w:szCs w:val="28"/>
          <w:lang w:val="uz-Cyrl-UZ"/>
        </w:rPr>
        <w:t xml:space="preserve">_____________ </w:t>
      </w:r>
      <w:r w:rsidR="0057120F" w:rsidRPr="001E1C6E">
        <w:rPr>
          <w:bCs/>
          <w:spacing w:val="2"/>
          <w:sz w:val="28"/>
          <w:szCs w:val="28"/>
          <w:lang w:val="uz-Cyrl-UZ"/>
        </w:rPr>
        <w:t>K.T. Qarshiyev</w:t>
      </w:r>
      <w:r w:rsidR="0005161B" w:rsidRPr="001E1C6E">
        <w:rPr>
          <w:bCs/>
          <w:spacing w:val="2"/>
          <w:sz w:val="28"/>
          <w:szCs w:val="28"/>
          <w:lang w:val="uz-Cyrl-UZ"/>
        </w:rPr>
        <w:t>,</w:t>
      </w:r>
      <w:r w:rsidR="005556AA" w:rsidRPr="001E1C6E">
        <w:rPr>
          <w:bCs/>
          <w:spacing w:val="2"/>
          <w:sz w:val="28"/>
          <w:szCs w:val="28"/>
          <w:lang w:val="uz-Cyrl-UZ"/>
        </w:rPr>
        <w:t xml:space="preserve"> </w:t>
      </w:r>
      <w:r w:rsidR="005556AA" w:rsidRPr="001E1C6E">
        <w:rPr>
          <w:bCs/>
          <w:color w:val="000000"/>
          <w:spacing w:val="2"/>
          <w:sz w:val="28"/>
          <w:szCs w:val="28"/>
          <w:lang w:val="uz-Cyrl-UZ"/>
        </w:rPr>
        <w:t xml:space="preserve">TDTrU </w:t>
      </w:r>
      <w:r w:rsidR="005556AA" w:rsidRPr="001E1C6E">
        <w:rPr>
          <w:sz w:val="28"/>
          <w:szCs w:val="28"/>
          <w:lang w:val="uz-Cyrl-UZ"/>
        </w:rPr>
        <w:t xml:space="preserve">“Elektrotexnika” kafedrasi </w:t>
      </w:r>
      <w:r w:rsidR="007D06A7" w:rsidRPr="001E1C6E">
        <w:rPr>
          <w:bCs/>
          <w:spacing w:val="2"/>
          <w:sz w:val="28"/>
          <w:szCs w:val="28"/>
          <w:lang w:val="en-US"/>
        </w:rPr>
        <w:t>assistenti</w:t>
      </w:r>
    </w:p>
    <w:p w14:paraId="6956AD8B" w14:textId="77777777" w:rsidR="00F3512B" w:rsidRPr="001E1C6E" w:rsidRDefault="00F3512B" w:rsidP="00F3512B">
      <w:pPr>
        <w:ind w:firstLine="540"/>
        <w:jc w:val="both"/>
        <w:rPr>
          <w:sz w:val="28"/>
          <w:szCs w:val="28"/>
          <w:lang w:val="uz-Cyrl-UZ"/>
        </w:rPr>
      </w:pPr>
    </w:p>
    <w:p w14:paraId="3D4CAD8D" w14:textId="77777777" w:rsidR="00F3512B" w:rsidRPr="001E1C6E" w:rsidRDefault="00F3512B" w:rsidP="00F3512B">
      <w:pPr>
        <w:ind w:firstLine="540"/>
        <w:jc w:val="both"/>
        <w:rPr>
          <w:sz w:val="28"/>
          <w:szCs w:val="28"/>
          <w:lang w:val="uz-Cyrl-UZ"/>
        </w:rPr>
      </w:pPr>
    </w:p>
    <w:p w14:paraId="24D0C3B7" w14:textId="38DA9341" w:rsidR="00207A3E" w:rsidRPr="001E1C6E" w:rsidRDefault="00207A3E" w:rsidP="00207A3E">
      <w:pPr>
        <w:ind w:firstLine="540"/>
        <w:jc w:val="both"/>
        <w:rPr>
          <w:sz w:val="28"/>
          <w:szCs w:val="28"/>
          <w:lang w:val="uz-Latn-UZ"/>
        </w:rPr>
      </w:pPr>
      <w:r w:rsidRPr="001E1C6E">
        <w:rPr>
          <w:sz w:val="28"/>
          <w:szCs w:val="28"/>
          <w:lang w:val="uz-Cyrl-UZ"/>
        </w:rPr>
        <w:t xml:space="preserve">Fanning ishchi dasturi </w:t>
      </w:r>
      <w:r w:rsidRPr="001E1C6E">
        <w:rPr>
          <w:b/>
          <w:sz w:val="28"/>
          <w:szCs w:val="28"/>
          <w:lang w:val="uz-Cyrl-UZ"/>
        </w:rPr>
        <w:t>“</w:t>
      </w:r>
      <w:r w:rsidRPr="001E1C6E">
        <w:rPr>
          <w:sz w:val="28"/>
          <w:szCs w:val="28"/>
          <w:lang w:val="uz-Cyrl-UZ"/>
        </w:rPr>
        <w:t xml:space="preserve">Elektrotexnika va kompyuter muhandisligi” </w:t>
      </w:r>
      <w:r w:rsidRPr="001E1C6E">
        <w:rPr>
          <w:b/>
          <w:sz w:val="28"/>
          <w:szCs w:val="28"/>
          <w:lang w:val="uz-Cyrl-UZ"/>
        </w:rPr>
        <w:t>fakulteti о‘quv - uslubiy Kengashida</w:t>
      </w:r>
      <w:r w:rsidRPr="001E1C6E">
        <w:rPr>
          <w:sz w:val="28"/>
          <w:szCs w:val="28"/>
          <w:lang w:val="uz-Cyrl-UZ"/>
        </w:rPr>
        <w:t xml:space="preserve"> k</w:t>
      </w:r>
      <w:r w:rsidR="002D6D22" w:rsidRPr="001E1C6E">
        <w:rPr>
          <w:sz w:val="28"/>
          <w:szCs w:val="28"/>
          <w:lang w:val="uz-Cyrl-UZ"/>
        </w:rPr>
        <w:t>oʻ</w:t>
      </w:r>
      <w:r w:rsidRPr="001E1C6E">
        <w:rPr>
          <w:sz w:val="28"/>
          <w:szCs w:val="28"/>
          <w:lang w:val="uz-Cyrl-UZ"/>
        </w:rPr>
        <w:t xml:space="preserve">rib chiqilgan (2024 yil “06“ _22 dagi “№11” sonli bayonnoma) va </w:t>
      </w:r>
      <w:r w:rsidRPr="001E1C6E">
        <w:rPr>
          <w:b/>
          <w:sz w:val="28"/>
          <w:szCs w:val="28"/>
          <w:lang w:val="uz-Cyrl-UZ"/>
        </w:rPr>
        <w:t>fakultet Kengashida</w:t>
      </w:r>
      <w:r w:rsidRPr="001E1C6E">
        <w:rPr>
          <w:sz w:val="28"/>
          <w:szCs w:val="28"/>
          <w:lang w:val="uz-Cyrl-UZ"/>
        </w:rPr>
        <w:t xml:space="preserve"> tavsiya qilingan (2024 yil “06“ 22 dagi dagi “№11” sonli bayonnoma).</w:t>
      </w:r>
    </w:p>
    <w:p w14:paraId="77F109C3" w14:textId="77777777" w:rsidR="00207A3E" w:rsidRPr="001E1C6E" w:rsidRDefault="00207A3E" w:rsidP="00207A3E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  <w:lang w:val="uz-Latn-UZ"/>
        </w:rPr>
      </w:pPr>
    </w:p>
    <w:p w14:paraId="00026DAB" w14:textId="7CD8AEB0" w:rsidR="00CB448D" w:rsidRPr="001E1C6E" w:rsidRDefault="00CB448D" w:rsidP="00CB448D">
      <w:pPr>
        <w:ind w:right="141"/>
        <w:rPr>
          <w:b/>
          <w:sz w:val="28"/>
          <w:szCs w:val="28"/>
          <w:lang w:val="uz-Cyrl-UZ"/>
        </w:rPr>
      </w:pPr>
      <w:r w:rsidRPr="001E1C6E">
        <w:rPr>
          <w:b/>
          <w:sz w:val="28"/>
          <w:szCs w:val="28"/>
          <w:lang w:val="uz-Cyrl-UZ"/>
        </w:rPr>
        <w:t>Sirtqi b</w:t>
      </w:r>
      <w:r w:rsidR="002D6D22" w:rsidRPr="001E1C6E">
        <w:rPr>
          <w:b/>
          <w:sz w:val="28"/>
          <w:szCs w:val="28"/>
          <w:lang w:val="uz-Cyrl-UZ"/>
        </w:rPr>
        <w:t>oʻ</w:t>
      </w:r>
      <w:r w:rsidRPr="001E1C6E">
        <w:rPr>
          <w:b/>
          <w:sz w:val="28"/>
          <w:szCs w:val="28"/>
          <w:lang w:val="uz-Cyrl-UZ"/>
        </w:rPr>
        <w:t xml:space="preserve">lim boshlig‘i </w:t>
      </w:r>
      <w:r w:rsidRPr="001E1C6E">
        <w:rPr>
          <w:b/>
          <w:sz w:val="28"/>
          <w:szCs w:val="28"/>
          <w:lang w:val="uz-Latn-UZ"/>
        </w:rPr>
        <w:t xml:space="preserve">                            </w:t>
      </w:r>
      <w:r w:rsidRPr="001E1C6E">
        <w:rPr>
          <w:b/>
          <w:sz w:val="28"/>
          <w:szCs w:val="28"/>
          <w:lang w:val="en-US"/>
        </w:rPr>
        <w:t>_____________</w:t>
      </w:r>
      <w:r w:rsidRPr="001E1C6E">
        <w:rPr>
          <w:b/>
          <w:sz w:val="28"/>
          <w:szCs w:val="28"/>
          <w:lang w:val="uz-Latn-UZ"/>
        </w:rPr>
        <w:t xml:space="preserve"> </w:t>
      </w:r>
      <w:r w:rsidRPr="001E1C6E">
        <w:rPr>
          <w:b/>
          <w:sz w:val="28"/>
          <w:szCs w:val="28"/>
          <w:lang w:val="uz-Cyrl-UZ"/>
        </w:rPr>
        <w:t xml:space="preserve">M.A.Xadjimuxametova </w:t>
      </w:r>
    </w:p>
    <w:p w14:paraId="75106636" w14:textId="77777777" w:rsidR="00207A3E" w:rsidRPr="001E1C6E" w:rsidRDefault="00207A3E" w:rsidP="00207A3E">
      <w:pPr>
        <w:widowControl w:val="0"/>
        <w:autoSpaceDE w:val="0"/>
        <w:autoSpaceDN w:val="0"/>
        <w:adjustRightInd w:val="0"/>
        <w:ind w:left="720"/>
        <w:jc w:val="center"/>
        <w:rPr>
          <w:b/>
          <w:sz w:val="28"/>
          <w:szCs w:val="28"/>
          <w:lang w:val="uz-Cyrl-UZ"/>
        </w:rPr>
      </w:pPr>
    </w:p>
    <w:p w14:paraId="112E26DF" w14:textId="77777777" w:rsidR="00207A3E" w:rsidRPr="001E1C6E" w:rsidRDefault="00207A3E" w:rsidP="00207A3E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z-Cyrl-UZ"/>
        </w:rPr>
      </w:pPr>
    </w:p>
    <w:p w14:paraId="3295F93A" w14:textId="77777777" w:rsidR="00207A3E" w:rsidRPr="001E1C6E" w:rsidRDefault="00207A3E" w:rsidP="00207A3E">
      <w:pPr>
        <w:widowControl w:val="0"/>
        <w:autoSpaceDE w:val="0"/>
        <w:autoSpaceDN w:val="0"/>
        <w:adjustRightInd w:val="0"/>
        <w:rPr>
          <w:b/>
          <w:sz w:val="28"/>
          <w:szCs w:val="28"/>
          <w:lang w:val="en-US"/>
        </w:rPr>
      </w:pPr>
      <w:r w:rsidRPr="001E1C6E">
        <w:rPr>
          <w:b/>
          <w:sz w:val="28"/>
          <w:szCs w:val="28"/>
          <w:lang w:val="uz-Cyrl-UZ"/>
        </w:rPr>
        <w:t xml:space="preserve">Elektrotexnika va kompyuter </w:t>
      </w:r>
      <w:r w:rsidRPr="001E1C6E">
        <w:rPr>
          <w:b/>
          <w:sz w:val="28"/>
          <w:szCs w:val="28"/>
          <w:lang w:val="en-US"/>
        </w:rPr>
        <w:t xml:space="preserve"> </w:t>
      </w:r>
    </w:p>
    <w:p w14:paraId="3E86F319" w14:textId="77777777" w:rsidR="00207A3E" w:rsidRPr="001E1C6E" w:rsidRDefault="00207A3E" w:rsidP="00207A3E">
      <w:pPr>
        <w:widowControl w:val="0"/>
        <w:autoSpaceDE w:val="0"/>
        <w:autoSpaceDN w:val="0"/>
        <w:adjustRightInd w:val="0"/>
        <w:rPr>
          <w:b/>
          <w:sz w:val="28"/>
          <w:szCs w:val="28"/>
          <w:lang w:val="uz-Cyrl-UZ"/>
        </w:rPr>
      </w:pPr>
      <w:r w:rsidRPr="001E1C6E">
        <w:rPr>
          <w:b/>
          <w:sz w:val="28"/>
          <w:szCs w:val="28"/>
          <w:lang w:val="uz-Cyrl-UZ"/>
        </w:rPr>
        <w:t>muhandisligi fakulteti Kengash raisi                 _______________ Y.O. Ruzmetov</w:t>
      </w:r>
    </w:p>
    <w:p w14:paraId="5A28D56E" w14:textId="77777777" w:rsidR="00207A3E" w:rsidRPr="001E1C6E" w:rsidRDefault="00207A3E" w:rsidP="00207A3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z-Cyrl-UZ"/>
        </w:rPr>
      </w:pPr>
    </w:p>
    <w:p w14:paraId="6B90C482" w14:textId="77777777" w:rsidR="00207A3E" w:rsidRPr="001E1C6E" w:rsidRDefault="00207A3E" w:rsidP="00207A3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z-Cyrl-UZ"/>
        </w:rPr>
      </w:pPr>
    </w:p>
    <w:p w14:paraId="2BCFB07B" w14:textId="77777777" w:rsidR="00207A3E" w:rsidRPr="001E1C6E" w:rsidRDefault="00207A3E" w:rsidP="00207A3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z-Cyrl-UZ"/>
        </w:rPr>
      </w:pPr>
      <w:r w:rsidRPr="001E1C6E">
        <w:rPr>
          <w:b/>
          <w:sz w:val="28"/>
          <w:szCs w:val="28"/>
          <w:lang w:val="uz-Cyrl-UZ"/>
        </w:rPr>
        <w:t xml:space="preserve">Elektrotexnika va kompyuter </w:t>
      </w:r>
    </w:p>
    <w:p w14:paraId="59B21EE5" w14:textId="77777777" w:rsidR="00207A3E" w:rsidRPr="001E1C6E" w:rsidRDefault="00207A3E" w:rsidP="00207A3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z-Cyrl-UZ"/>
        </w:rPr>
      </w:pPr>
      <w:r w:rsidRPr="001E1C6E">
        <w:rPr>
          <w:b/>
          <w:sz w:val="28"/>
          <w:szCs w:val="28"/>
          <w:lang w:val="uz-Cyrl-UZ"/>
        </w:rPr>
        <w:t xml:space="preserve">muhandisligi fakulteti о‘quv-uslubiy </w:t>
      </w:r>
    </w:p>
    <w:p w14:paraId="21582A95" w14:textId="77777777" w:rsidR="00207A3E" w:rsidRPr="001E1C6E" w:rsidRDefault="00207A3E" w:rsidP="00207A3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z-Cyrl-UZ"/>
        </w:rPr>
      </w:pPr>
      <w:r w:rsidRPr="001E1C6E">
        <w:rPr>
          <w:b/>
          <w:sz w:val="28"/>
          <w:szCs w:val="28"/>
          <w:lang w:val="uz-Cyrl-UZ"/>
        </w:rPr>
        <w:t>Kengashi raisi                                                        ________________ A.X. Sulliyev</w:t>
      </w:r>
    </w:p>
    <w:p w14:paraId="4E66657A" w14:textId="77777777" w:rsidR="00207A3E" w:rsidRPr="001E1C6E" w:rsidRDefault="00207A3E" w:rsidP="00207A3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z-Cyrl-UZ"/>
        </w:rPr>
      </w:pPr>
    </w:p>
    <w:p w14:paraId="494FE0DF" w14:textId="77777777" w:rsidR="00207A3E" w:rsidRPr="001E1C6E" w:rsidRDefault="00207A3E" w:rsidP="00207A3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z-Cyrl-UZ"/>
        </w:rPr>
      </w:pPr>
    </w:p>
    <w:p w14:paraId="1872A5E7" w14:textId="5FEAC7AD" w:rsidR="00207A3E" w:rsidRPr="001E1C6E" w:rsidRDefault="00207A3E" w:rsidP="00207A3E">
      <w:pPr>
        <w:ind w:firstLine="540"/>
        <w:jc w:val="both"/>
        <w:rPr>
          <w:sz w:val="28"/>
          <w:szCs w:val="28"/>
          <w:lang w:val="uz-Latn-UZ"/>
        </w:rPr>
      </w:pPr>
      <w:r w:rsidRPr="001E1C6E">
        <w:rPr>
          <w:sz w:val="28"/>
          <w:szCs w:val="28"/>
          <w:lang w:val="uz-Cyrl-UZ"/>
        </w:rPr>
        <w:t xml:space="preserve">Fanning ishchi </w:t>
      </w:r>
      <w:r w:rsidR="002D6D22" w:rsidRPr="001E1C6E">
        <w:rPr>
          <w:sz w:val="28"/>
          <w:szCs w:val="28"/>
          <w:lang w:val="uz-Cyrl-UZ"/>
        </w:rPr>
        <w:t>oʻ</w:t>
      </w:r>
      <w:r w:rsidRPr="001E1C6E">
        <w:rPr>
          <w:sz w:val="28"/>
          <w:szCs w:val="28"/>
          <w:lang w:val="uz-Cyrl-UZ"/>
        </w:rPr>
        <w:t xml:space="preserve">quv dasturi </w:t>
      </w:r>
      <w:r w:rsidRPr="001E1C6E">
        <w:rPr>
          <w:b/>
          <w:sz w:val="28"/>
          <w:szCs w:val="28"/>
          <w:lang w:val="uz-Cyrl-UZ"/>
        </w:rPr>
        <w:t>kafedrada</w:t>
      </w:r>
      <w:r w:rsidRPr="001E1C6E">
        <w:rPr>
          <w:sz w:val="28"/>
          <w:szCs w:val="28"/>
          <w:lang w:val="uz-Cyrl-UZ"/>
        </w:rPr>
        <w:t xml:space="preserve"> k</w:t>
      </w:r>
      <w:r w:rsidR="002D6D22" w:rsidRPr="001E1C6E">
        <w:rPr>
          <w:sz w:val="28"/>
          <w:szCs w:val="28"/>
          <w:lang w:val="uz-Cyrl-UZ"/>
        </w:rPr>
        <w:t>oʻ</w:t>
      </w:r>
      <w:r w:rsidRPr="001E1C6E">
        <w:rPr>
          <w:sz w:val="28"/>
          <w:szCs w:val="28"/>
          <w:lang w:val="uz-Cyrl-UZ"/>
        </w:rPr>
        <w:t xml:space="preserve">rib chiqilgan va fakultet </w:t>
      </w:r>
      <w:r w:rsidR="002D6D22" w:rsidRPr="001E1C6E">
        <w:rPr>
          <w:sz w:val="28"/>
          <w:szCs w:val="28"/>
          <w:lang w:val="uz-Cyrl-UZ"/>
        </w:rPr>
        <w:t>oʻ</w:t>
      </w:r>
      <w:r w:rsidRPr="001E1C6E">
        <w:rPr>
          <w:sz w:val="28"/>
          <w:szCs w:val="28"/>
          <w:lang w:val="uz-Cyrl-UZ"/>
        </w:rPr>
        <w:t>quv -uslubiy Kengashiga tavsiya qilingan (2024 yil “06“ 19 dagi “№16” sonli bayonnoma).</w:t>
      </w:r>
    </w:p>
    <w:p w14:paraId="01534F10" w14:textId="77777777" w:rsidR="00207A3E" w:rsidRPr="001E1C6E" w:rsidRDefault="00207A3E" w:rsidP="00207A3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z-Latn-UZ"/>
        </w:rPr>
      </w:pPr>
    </w:p>
    <w:p w14:paraId="740CB881" w14:textId="77777777" w:rsidR="00207A3E" w:rsidRPr="001E1C6E" w:rsidRDefault="00207A3E" w:rsidP="00207A3E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  <w:lang w:val="uz-Latn-UZ"/>
        </w:rPr>
      </w:pPr>
    </w:p>
    <w:p w14:paraId="270F26B3" w14:textId="77777777" w:rsidR="00207A3E" w:rsidRPr="001E1C6E" w:rsidRDefault="00207A3E" w:rsidP="00207A3E">
      <w:pPr>
        <w:shd w:val="clear" w:color="auto" w:fill="FFFFFF"/>
        <w:tabs>
          <w:tab w:val="left" w:pos="9639"/>
        </w:tabs>
        <w:ind w:right="29"/>
        <w:rPr>
          <w:b/>
          <w:bCs/>
          <w:color w:val="000000"/>
          <w:spacing w:val="2"/>
          <w:sz w:val="28"/>
          <w:szCs w:val="28"/>
          <w:lang w:val="uz-Cyrl-UZ"/>
        </w:rPr>
      </w:pPr>
    </w:p>
    <w:p w14:paraId="0B4C6D62" w14:textId="77777777" w:rsidR="00207A3E" w:rsidRPr="001E1C6E" w:rsidRDefault="00207A3E" w:rsidP="00207A3E">
      <w:pPr>
        <w:shd w:val="clear" w:color="auto" w:fill="FFFFFF"/>
        <w:tabs>
          <w:tab w:val="left" w:pos="9639"/>
        </w:tabs>
        <w:ind w:right="29"/>
        <w:rPr>
          <w:b/>
          <w:bCs/>
          <w:color w:val="000000"/>
          <w:spacing w:val="2"/>
          <w:sz w:val="28"/>
          <w:szCs w:val="28"/>
          <w:lang w:val="uz-Cyrl-UZ"/>
        </w:rPr>
      </w:pPr>
      <w:r w:rsidRPr="001E1C6E">
        <w:rPr>
          <w:b/>
          <w:bCs/>
          <w:color w:val="000000"/>
          <w:spacing w:val="2"/>
          <w:sz w:val="28"/>
          <w:szCs w:val="28"/>
          <w:lang w:val="uz-Cyrl-UZ"/>
        </w:rPr>
        <w:t xml:space="preserve">“Elektrotexnika” </w:t>
      </w:r>
    </w:p>
    <w:p w14:paraId="0E0CFF9A" w14:textId="77777777" w:rsidR="00207A3E" w:rsidRPr="001E1C6E" w:rsidRDefault="00207A3E" w:rsidP="00207A3E">
      <w:pPr>
        <w:shd w:val="clear" w:color="auto" w:fill="FFFFFF"/>
        <w:tabs>
          <w:tab w:val="left" w:pos="9639"/>
        </w:tabs>
        <w:ind w:right="29"/>
        <w:rPr>
          <w:b/>
          <w:sz w:val="28"/>
          <w:szCs w:val="28"/>
          <w:lang w:val="uz-Cyrl-UZ"/>
        </w:rPr>
      </w:pPr>
      <w:r w:rsidRPr="001E1C6E">
        <w:rPr>
          <w:b/>
          <w:sz w:val="28"/>
          <w:szCs w:val="28"/>
          <w:lang w:val="uz-Cyrl-UZ"/>
        </w:rPr>
        <w:t xml:space="preserve">kafedrasi mudiri, t.fn.prof.                                        ____________ U.T. Berdiyev </w:t>
      </w:r>
    </w:p>
    <w:p w14:paraId="004EE51A" w14:textId="5621EF56" w:rsidR="00F3512B" w:rsidRPr="001E1C6E" w:rsidRDefault="00A25161" w:rsidP="004849DE">
      <w:pPr>
        <w:rPr>
          <w:b/>
          <w:lang w:val="uz-Cyrl-UZ"/>
        </w:rPr>
      </w:pPr>
      <w:r w:rsidRPr="001E1C6E">
        <w:rPr>
          <w:b/>
          <w:lang w:val="uz-Cyrl-UZ"/>
        </w:rPr>
        <w:br w:type="page"/>
      </w:r>
    </w:p>
    <w:tbl>
      <w:tblPr>
        <w:tblpPr w:leftFromText="180" w:rightFromText="180" w:vertAnchor="text" w:tblpXSpec="center" w:tblpY="1"/>
        <w:tblOverlap w:val="never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6"/>
        <w:gridCol w:w="672"/>
        <w:gridCol w:w="46"/>
        <w:gridCol w:w="558"/>
        <w:gridCol w:w="565"/>
        <w:gridCol w:w="1990"/>
        <w:gridCol w:w="992"/>
        <w:gridCol w:w="783"/>
        <w:gridCol w:w="776"/>
        <w:gridCol w:w="845"/>
        <w:gridCol w:w="1423"/>
        <w:gridCol w:w="131"/>
        <w:gridCol w:w="1145"/>
      </w:tblGrid>
      <w:tr w:rsidR="002D2DF3" w:rsidRPr="001E1C6E" w14:paraId="6C21BE44" w14:textId="77777777" w:rsidTr="00BA363B">
        <w:trPr>
          <w:trHeight w:val="363"/>
        </w:trPr>
        <w:tc>
          <w:tcPr>
            <w:tcW w:w="2547" w:type="dxa"/>
            <w:gridSpan w:val="5"/>
            <w:shd w:val="clear" w:color="auto" w:fill="DADADA"/>
            <w:vAlign w:val="center"/>
          </w:tcPr>
          <w:p w14:paraId="339EC3F1" w14:textId="77777777" w:rsidR="002D2DF3" w:rsidRPr="001E1C6E" w:rsidRDefault="002D2DF3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Fan kodi</w:t>
            </w:r>
          </w:p>
          <w:p w14:paraId="0877175D" w14:textId="411B4099" w:rsidR="002D2DF3" w:rsidRPr="001E1C6E" w:rsidRDefault="004E43A4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ENA 3154</w:t>
            </w:r>
          </w:p>
        </w:tc>
        <w:tc>
          <w:tcPr>
            <w:tcW w:w="1990" w:type="dxa"/>
            <w:shd w:val="clear" w:color="auto" w:fill="DADADA"/>
            <w:vAlign w:val="center"/>
          </w:tcPr>
          <w:p w14:paraId="7B804012" w14:textId="7B06DEA5" w:rsidR="002D2DF3" w:rsidRPr="001E1C6E" w:rsidRDefault="00A25161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Oʻ</w:t>
            </w:r>
            <w:r w:rsidR="002D2DF3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quv yili</w:t>
            </w:r>
          </w:p>
          <w:p w14:paraId="2163EE2C" w14:textId="70360BA9" w:rsidR="002D2DF3" w:rsidRPr="001E1C6E" w:rsidRDefault="002D2DF3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</w:t>
            </w: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25161" w:rsidRPr="001E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775" w:type="dxa"/>
            <w:gridSpan w:val="2"/>
            <w:shd w:val="clear" w:color="auto" w:fill="DADADA"/>
            <w:vAlign w:val="center"/>
          </w:tcPr>
          <w:p w14:paraId="173F2BA7" w14:textId="77777777" w:rsidR="002D2DF3" w:rsidRPr="001E1C6E" w:rsidRDefault="002D2DF3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Semestr</w:t>
            </w:r>
          </w:p>
          <w:p w14:paraId="5EED17D9" w14:textId="7BD5CA5D" w:rsidR="002D2DF3" w:rsidRPr="001E1C6E" w:rsidRDefault="004E43A4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2D2DF3" w:rsidRPr="001E1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 w:rsidRPr="001E1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4320" w:type="dxa"/>
            <w:gridSpan w:val="5"/>
            <w:shd w:val="clear" w:color="auto" w:fill="DADADA"/>
            <w:vAlign w:val="center"/>
          </w:tcPr>
          <w:p w14:paraId="0B709BFD" w14:textId="77777777" w:rsidR="002D2DF3" w:rsidRPr="001E1C6E" w:rsidRDefault="002D2DF3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ECTS – Kreditlar</w:t>
            </w:r>
          </w:p>
          <w:p w14:paraId="7338FBD3" w14:textId="64A3740F" w:rsidR="002D2DF3" w:rsidRPr="001E1C6E" w:rsidRDefault="004E43A4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  <w:r w:rsidR="002D2DF3" w:rsidRPr="001E1C6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(</w:t>
            </w:r>
            <w:r w:rsidR="00A96DD8" w:rsidRPr="001E1C6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4</w:t>
            </w:r>
            <w:r w:rsidR="002D2DF3" w:rsidRPr="001E1C6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+</w:t>
            </w:r>
            <w:r w:rsidRPr="001E1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 w:rsidR="002D2DF3" w:rsidRPr="001E1C6E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)</w:t>
            </w:r>
          </w:p>
        </w:tc>
      </w:tr>
      <w:tr w:rsidR="002D2DF3" w:rsidRPr="00A81F0B" w14:paraId="53E0E090" w14:textId="77777777" w:rsidTr="00BA363B">
        <w:trPr>
          <w:trHeight w:val="247"/>
        </w:trPr>
        <w:tc>
          <w:tcPr>
            <w:tcW w:w="2547" w:type="dxa"/>
            <w:gridSpan w:val="5"/>
            <w:shd w:val="clear" w:color="auto" w:fill="DADADA"/>
          </w:tcPr>
          <w:p w14:paraId="1E825865" w14:textId="77777777" w:rsidR="002D2DF3" w:rsidRPr="001E1C6E" w:rsidRDefault="002D2DF3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Fan/modul turi</w:t>
            </w:r>
          </w:p>
          <w:p w14:paraId="658D3734" w14:textId="0985CC99" w:rsidR="002D2DF3" w:rsidRPr="001E1C6E" w:rsidRDefault="002D2DF3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Majburiy</w:t>
            </w:r>
          </w:p>
        </w:tc>
        <w:tc>
          <w:tcPr>
            <w:tcW w:w="3765" w:type="dxa"/>
            <w:gridSpan w:val="3"/>
            <w:shd w:val="clear" w:color="auto" w:fill="DADADA"/>
          </w:tcPr>
          <w:p w14:paraId="36677BEF" w14:textId="77777777" w:rsidR="002D2DF3" w:rsidRPr="001E1C6E" w:rsidRDefault="002D2DF3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Ta’lim tili</w:t>
            </w:r>
          </w:p>
          <w:p w14:paraId="0B727878" w14:textId="5C76CB27" w:rsidR="002D2DF3" w:rsidRPr="001E1C6E" w:rsidRDefault="00A25161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Oʻ</w:t>
            </w:r>
            <w:r w:rsidR="002D2DF3"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zbek/Rus</w:t>
            </w:r>
          </w:p>
        </w:tc>
        <w:tc>
          <w:tcPr>
            <w:tcW w:w="4320" w:type="dxa"/>
            <w:gridSpan w:val="5"/>
            <w:shd w:val="clear" w:color="auto" w:fill="DADADA"/>
          </w:tcPr>
          <w:p w14:paraId="0D79E9C8" w14:textId="77777777" w:rsidR="002D2DF3" w:rsidRPr="001E1C6E" w:rsidRDefault="002D2DF3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Haftadagi dars soatlari </w:t>
            </w:r>
          </w:p>
          <w:p w14:paraId="088AE787" w14:textId="07A04DA4" w:rsidR="002D2DF3" w:rsidRPr="001E1C6E" w:rsidRDefault="008E3B21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2DF3"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-semestr </w:t>
            </w:r>
            <w:r w:rsidR="002D2DF3" w:rsidRPr="001E1C6E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– </w:t>
            </w:r>
            <w:r w:rsidR="00314D7E" w:rsidRPr="001207B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2D2DF3" w:rsidRPr="001E1C6E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s, </w:t>
            </w: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2DF3"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-semestr </w:t>
            </w:r>
            <w:r w:rsidR="002D2DF3" w:rsidRPr="001E1C6E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 xml:space="preserve">– </w:t>
            </w:r>
            <w:r w:rsidR="00314D7E" w:rsidRPr="001E1C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</w:t>
            </w:r>
            <w:r w:rsidR="002D2DF3" w:rsidRPr="001E1C6E">
              <w:rPr>
                <w:rFonts w:ascii="Times New Roman" w:hAnsi="Times New Roman" w:cs="Times New Roman"/>
                <w:color w:val="FF0000"/>
                <w:sz w:val="24"/>
                <w:szCs w:val="24"/>
                <w:lang w:val="uz-Cyrl-UZ"/>
              </w:rPr>
              <w:t>s</w:t>
            </w:r>
            <w:r w:rsidR="002D2DF3" w:rsidRPr="001E1C6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uz-Cyrl-UZ"/>
              </w:rPr>
              <w:t xml:space="preserve"> </w:t>
            </w:r>
          </w:p>
        </w:tc>
      </w:tr>
      <w:tr w:rsidR="00E20DBD" w:rsidRPr="001E1C6E" w14:paraId="655D5317" w14:textId="77777777" w:rsidTr="00BA363B">
        <w:trPr>
          <w:trHeight w:val="423"/>
        </w:trPr>
        <w:tc>
          <w:tcPr>
            <w:tcW w:w="706" w:type="dxa"/>
            <w:vMerge w:val="restart"/>
            <w:shd w:val="clear" w:color="auto" w:fill="F2F2F2"/>
            <w:vAlign w:val="center"/>
          </w:tcPr>
          <w:p w14:paraId="7513C8D4" w14:textId="77777777" w:rsidR="00E20DBD" w:rsidRPr="001E1C6E" w:rsidRDefault="00E20DBD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1841" w:type="dxa"/>
            <w:gridSpan w:val="4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130C6906" w14:textId="77777777" w:rsidR="00D960E8" w:rsidRPr="001E1C6E" w:rsidRDefault="00A909E0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Fanning</w:t>
            </w:r>
          </w:p>
          <w:p w14:paraId="5E25D655" w14:textId="77777777" w:rsidR="00E20DBD" w:rsidRPr="001E1C6E" w:rsidRDefault="00A909E0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nomi</w:t>
            </w:r>
          </w:p>
        </w:tc>
        <w:tc>
          <w:tcPr>
            <w:tcW w:w="1990" w:type="dxa"/>
            <w:shd w:val="clear" w:color="auto" w:fill="F2F2F2"/>
            <w:vAlign w:val="center"/>
          </w:tcPr>
          <w:p w14:paraId="6C9C5BD5" w14:textId="73992D42" w:rsidR="00E20DBD" w:rsidRPr="001E1C6E" w:rsidRDefault="00A909E0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Auditoriya</w:t>
            </w:r>
            <w:r w:rsidR="00E20DBD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mash</w:t>
            </w:r>
            <w:r w:rsidR="00A25161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gʻ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ulotlari</w:t>
            </w:r>
            <w:r w:rsidR="00E20DBD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(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soat</w:t>
            </w:r>
            <w:r w:rsidR="00E20DBD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57BFC3B" w14:textId="77777777" w:rsidR="00E20DBD" w:rsidRPr="001E1C6E" w:rsidRDefault="00A909E0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Ma’ruza</w:t>
            </w:r>
          </w:p>
        </w:tc>
        <w:tc>
          <w:tcPr>
            <w:tcW w:w="783" w:type="dxa"/>
            <w:shd w:val="clear" w:color="auto" w:fill="F2F2F2"/>
            <w:vAlign w:val="center"/>
          </w:tcPr>
          <w:p w14:paraId="40883508" w14:textId="415FB6F3" w:rsidR="00E20DBD" w:rsidRPr="001E1C6E" w:rsidRDefault="00A909E0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Amaliy</w:t>
            </w:r>
            <w:r w:rsidR="00E20DBD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(</w:t>
            </w:r>
            <w:r w:rsidR="00987938"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emi</w:t>
            </w:r>
            <w:r w:rsidR="00E20DBD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-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nar</w:t>
            </w:r>
            <w:r w:rsidR="00E20DBD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776" w:type="dxa"/>
            <w:shd w:val="clear" w:color="auto" w:fill="F2F2F2"/>
            <w:vAlign w:val="center"/>
          </w:tcPr>
          <w:p w14:paraId="44674654" w14:textId="77777777" w:rsidR="00E20DBD" w:rsidRPr="001E1C6E" w:rsidRDefault="00A909E0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Labora</w:t>
            </w:r>
            <w:r w:rsidR="005E39B6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-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toriya</w:t>
            </w:r>
          </w:p>
        </w:tc>
        <w:tc>
          <w:tcPr>
            <w:tcW w:w="845" w:type="dxa"/>
            <w:shd w:val="clear" w:color="auto" w:fill="F2F2F2"/>
            <w:vAlign w:val="center"/>
          </w:tcPr>
          <w:p w14:paraId="4901D6DD" w14:textId="42C2C013" w:rsidR="00E20DBD" w:rsidRPr="001E1C6E" w:rsidRDefault="00A909E0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0"/>
                <w:szCs w:val="24"/>
                <w:lang w:val="uz-Cyrl-UZ"/>
              </w:rPr>
              <w:t>Kurs</w:t>
            </w:r>
            <w:r w:rsidR="00E20DBD" w:rsidRPr="001E1C6E">
              <w:rPr>
                <w:rFonts w:ascii="Times New Roman" w:hAnsi="Times New Roman" w:cs="Times New Roman"/>
                <w:b/>
                <w:sz w:val="20"/>
                <w:szCs w:val="24"/>
                <w:lang w:val="uz-Cyrl-UZ"/>
              </w:rPr>
              <w:t xml:space="preserve"> </w:t>
            </w:r>
            <w:r w:rsidRPr="001E1C6E">
              <w:rPr>
                <w:rFonts w:ascii="Times New Roman" w:hAnsi="Times New Roman" w:cs="Times New Roman"/>
                <w:b/>
                <w:sz w:val="20"/>
                <w:szCs w:val="24"/>
                <w:lang w:val="uz-Cyrl-UZ"/>
              </w:rPr>
              <w:t>ishi</w:t>
            </w:r>
            <w:r w:rsidR="00E20DBD" w:rsidRPr="001E1C6E">
              <w:rPr>
                <w:rFonts w:ascii="Times New Roman" w:hAnsi="Times New Roman" w:cs="Times New Roman"/>
                <w:b/>
                <w:sz w:val="20"/>
                <w:szCs w:val="24"/>
                <w:lang w:val="uz-Cyrl-UZ"/>
              </w:rPr>
              <w:t xml:space="preserve"> (</w:t>
            </w:r>
            <w:r w:rsidRPr="001E1C6E">
              <w:rPr>
                <w:rFonts w:ascii="Times New Roman" w:hAnsi="Times New Roman" w:cs="Times New Roman"/>
                <w:b/>
                <w:sz w:val="20"/>
                <w:szCs w:val="24"/>
                <w:lang w:val="uz-Cyrl-UZ"/>
              </w:rPr>
              <w:t>loyihasi</w:t>
            </w:r>
            <w:r w:rsidR="00E20DBD" w:rsidRPr="001E1C6E">
              <w:rPr>
                <w:rFonts w:ascii="Times New Roman" w:hAnsi="Times New Roman" w:cs="Times New Roman"/>
                <w:b/>
                <w:sz w:val="20"/>
                <w:szCs w:val="24"/>
                <w:lang w:val="uz-Cyrl-UZ"/>
              </w:rPr>
              <w:t>)</w:t>
            </w:r>
            <w:r w:rsidR="00A25161" w:rsidRPr="001E1C6E">
              <w:rPr>
                <w:rFonts w:ascii="Times New Roman" w:hAnsi="Times New Roman" w:cs="Times New Roman"/>
                <w:b/>
                <w:sz w:val="20"/>
                <w:szCs w:val="24"/>
                <w:lang w:val="uz-Cyrl-UZ"/>
              </w:rPr>
              <w:t xml:space="preserve"> </w:t>
            </w:r>
            <w:r w:rsidRPr="001E1C6E">
              <w:rPr>
                <w:rFonts w:ascii="Times New Roman" w:hAnsi="Times New Roman" w:cs="Times New Roman"/>
                <w:b/>
                <w:sz w:val="20"/>
                <w:szCs w:val="24"/>
                <w:lang w:val="uz-Cyrl-UZ"/>
              </w:rPr>
              <w:t>HGI</w:t>
            </w:r>
          </w:p>
        </w:tc>
        <w:tc>
          <w:tcPr>
            <w:tcW w:w="1554" w:type="dxa"/>
            <w:gridSpan w:val="2"/>
            <w:shd w:val="clear" w:color="auto" w:fill="F2F2F2"/>
            <w:vAlign w:val="center"/>
          </w:tcPr>
          <w:p w14:paraId="669CA7A9" w14:textId="77777777" w:rsidR="00E20DBD" w:rsidRPr="001E1C6E" w:rsidRDefault="00A909E0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Mustaqil</w:t>
            </w:r>
            <w:r w:rsidR="00E20DBD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ta’lim</w:t>
            </w:r>
            <w:r w:rsidR="00E20DBD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(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soat</w:t>
            </w:r>
            <w:r w:rsidR="00E20DBD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)</w:t>
            </w:r>
          </w:p>
        </w:tc>
        <w:tc>
          <w:tcPr>
            <w:tcW w:w="1145" w:type="dxa"/>
            <w:shd w:val="clear" w:color="auto" w:fill="F2F2F2"/>
            <w:vAlign w:val="center"/>
          </w:tcPr>
          <w:p w14:paraId="22D8F442" w14:textId="77777777" w:rsidR="005E39B6" w:rsidRPr="001E1C6E" w:rsidRDefault="00A909E0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Jami</w:t>
            </w:r>
            <w:r w:rsidR="00E20DBD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yuklama</w:t>
            </w:r>
          </w:p>
          <w:p w14:paraId="781F5719" w14:textId="77777777" w:rsidR="00E20DBD" w:rsidRPr="001E1C6E" w:rsidRDefault="00D960E8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(</w:t>
            </w:r>
            <w:r w:rsidR="00A909E0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soat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)</w:t>
            </w:r>
          </w:p>
        </w:tc>
      </w:tr>
      <w:tr w:rsidR="002D2DF3" w:rsidRPr="001E1C6E" w14:paraId="35F916C9" w14:textId="77777777" w:rsidTr="00BA363B">
        <w:trPr>
          <w:trHeight w:val="998"/>
        </w:trPr>
        <w:tc>
          <w:tcPr>
            <w:tcW w:w="706" w:type="dxa"/>
            <w:vMerge/>
            <w:shd w:val="clear" w:color="auto" w:fill="F2F2F2"/>
          </w:tcPr>
          <w:p w14:paraId="484980AE" w14:textId="77777777" w:rsidR="002D2DF3" w:rsidRPr="001E1C6E" w:rsidRDefault="002D2DF3" w:rsidP="00BA36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  <w:tc>
          <w:tcPr>
            <w:tcW w:w="1841" w:type="dxa"/>
            <w:gridSpan w:val="4"/>
            <w:tcBorders>
              <w:top w:val="single" w:sz="4" w:space="0" w:color="auto"/>
            </w:tcBorders>
            <w:shd w:val="clear" w:color="auto" w:fill="F2F2F2"/>
            <w:vAlign w:val="center"/>
          </w:tcPr>
          <w:p w14:paraId="475C5D73" w14:textId="78D7F46C" w:rsidR="002D2DF3" w:rsidRPr="001E1C6E" w:rsidRDefault="002D2DF3" w:rsidP="00BA363B">
            <w:pPr>
              <w:pStyle w:val="TableParagraph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Elektromexanik jihozlardan foydalanish va ta’mirlash</w:t>
            </w:r>
          </w:p>
        </w:tc>
        <w:tc>
          <w:tcPr>
            <w:tcW w:w="1990" w:type="dxa"/>
            <w:shd w:val="clear" w:color="auto" w:fill="F2F2F2"/>
            <w:vAlign w:val="center"/>
          </w:tcPr>
          <w:p w14:paraId="0FC8DC5B" w14:textId="5B4ABDE5" w:rsidR="002D2DF3" w:rsidRPr="001E1C6E" w:rsidRDefault="00270D91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Jami: </w:t>
            </w:r>
            <w:r w:rsidR="002D2DF3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50</w:t>
            </w:r>
          </w:p>
          <w:p w14:paraId="27BA521F" w14:textId="3897124E" w:rsidR="002D2DF3" w:rsidRPr="001E1C6E" w:rsidRDefault="00543977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D2DF3"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-seme</w:t>
            </w:r>
            <w:r w:rsidR="002D2DF3" w:rsidRPr="001E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str</w:t>
            </w:r>
            <w:r w:rsidR="002D2DF3"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: </w:t>
            </w:r>
            <w:r w:rsidR="00270D91"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20</w:t>
            </w:r>
          </w:p>
          <w:p w14:paraId="1FD75D75" w14:textId="1672A844" w:rsidR="002D2DF3" w:rsidRPr="001E1C6E" w:rsidRDefault="00543977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2DF3"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-semestr: </w:t>
            </w:r>
            <w:r w:rsidR="00270D91"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30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42639478" w14:textId="2C528FEF" w:rsidR="002D2DF3" w:rsidRPr="001E1C6E" w:rsidRDefault="00270D91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  <w:p w14:paraId="0143A700" w14:textId="4B4413AB" w:rsidR="002D2DF3" w:rsidRPr="001E1C6E" w:rsidRDefault="00270D91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10</w:t>
            </w:r>
          </w:p>
          <w:p w14:paraId="1921FA7B" w14:textId="5FA32C80" w:rsidR="002D2DF3" w:rsidRPr="001E1C6E" w:rsidRDefault="00270D91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783" w:type="dxa"/>
            <w:shd w:val="clear" w:color="auto" w:fill="F2F2F2"/>
            <w:vAlign w:val="center"/>
          </w:tcPr>
          <w:p w14:paraId="479309AA" w14:textId="0F1ABA22" w:rsidR="002D2DF3" w:rsidRPr="001E1C6E" w:rsidRDefault="00216A04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  <w:p w14:paraId="6EE69573" w14:textId="33BB84A3" w:rsidR="002D2DF3" w:rsidRPr="001E1C6E" w:rsidRDefault="00270D91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14:paraId="1F003CB0" w14:textId="03E0AFE2" w:rsidR="002D2DF3" w:rsidRPr="001E1C6E" w:rsidRDefault="00216A04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6" w:type="dxa"/>
            <w:shd w:val="clear" w:color="auto" w:fill="F2F2F2"/>
            <w:vAlign w:val="center"/>
          </w:tcPr>
          <w:p w14:paraId="6724F298" w14:textId="243071F2" w:rsidR="002D2DF3" w:rsidRPr="001E1C6E" w:rsidRDefault="00216A04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14:paraId="0F7B9613" w14:textId="0A67FE8C" w:rsidR="002D2DF3" w:rsidRPr="001E1C6E" w:rsidRDefault="00270D91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4</w:t>
            </w:r>
          </w:p>
          <w:p w14:paraId="13391D1D" w14:textId="66BCB626" w:rsidR="002D2DF3" w:rsidRPr="001E1C6E" w:rsidRDefault="00216A04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5" w:type="dxa"/>
            <w:shd w:val="clear" w:color="auto" w:fill="F2F2F2"/>
            <w:vAlign w:val="center"/>
          </w:tcPr>
          <w:p w14:paraId="111E9C95" w14:textId="3F15E99B" w:rsidR="002D2DF3" w:rsidRPr="001E1C6E" w:rsidRDefault="00BC522D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A04" w:rsidRPr="001E1C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E69B8B3" w14:textId="1D685F72" w:rsidR="002D2DF3" w:rsidRPr="001E1C6E" w:rsidRDefault="002D2DF3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-</w:t>
            </w:r>
            <w:r w:rsidR="00216A04" w:rsidRPr="001E1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8DF8A30" w14:textId="7ECC2DA8" w:rsidR="002D2DF3" w:rsidRPr="001E1C6E" w:rsidRDefault="00BC522D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16A04" w:rsidRPr="001E1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4" w:type="dxa"/>
            <w:gridSpan w:val="2"/>
            <w:shd w:val="clear" w:color="auto" w:fill="F2F2F2"/>
            <w:vAlign w:val="center"/>
          </w:tcPr>
          <w:p w14:paraId="3171D8DE" w14:textId="30B77797" w:rsidR="002D2DF3" w:rsidRPr="001E1C6E" w:rsidRDefault="00C56C6F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F534BE"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  <w:p w14:paraId="77997E5C" w14:textId="219078CB" w:rsidR="002D2DF3" w:rsidRPr="001E1C6E" w:rsidRDefault="00C56C6F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  <w:p w14:paraId="477C8255" w14:textId="055E138C" w:rsidR="002D2DF3" w:rsidRPr="001E1C6E" w:rsidRDefault="00F534BE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45" w:type="dxa"/>
            <w:shd w:val="clear" w:color="auto" w:fill="F2F2F2"/>
            <w:vAlign w:val="center"/>
          </w:tcPr>
          <w:p w14:paraId="10A0E5E4" w14:textId="7C0C3FE0" w:rsidR="00BC522D" w:rsidRPr="001E1C6E" w:rsidRDefault="00F534BE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>240</w:t>
            </w:r>
          </w:p>
          <w:p w14:paraId="0EA0D538" w14:textId="2AB19645" w:rsidR="002D2DF3" w:rsidRPr="001E1C6E" w:rsidRDefault="002D2DF3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56C6F" w:rsidRPr="001E1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B206CC1" w14:textId="25B6403A" w:rsidR="002D2DF3" w:rsidRPr="001E1C6E" w:rsidRDefault="00F534BE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657A61" w:rsidRPr="001E1C6E" w14:paraId="500703D0" w14:textId="77777777" w:rsidTr="00BA363B">
        <w:trPr>
          <w:trHeight w:val="625"/>
        </w:trPr>
        <w:tc>
          <w:tcPr>
            <w:tcW w:w="706" w:type="dxa"/>
            <w:vMerge w:val="restart"/>
            <w:shd w:val="clear" w:color="auto" w:fill="auto"/>
          </w:tcPr>
          <w:p w14:paraId="2FEBDB5C" w14:textId="77777777" w:rsidR="00657A61" w:rsidRPr="001E1C6E" w:rsidRDefault="00657A61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9926" w:type="dxa"/>
            <w:gridSpan w:val="12"/>
            <w:shd w:val="clear" w:color="auto" w:fill="auto"/>
          </w:tcPr>
          <w:p w14:paraId="0EDE37C9" w14:textId="77777777" w:rsidR="00B3795F" w:rsidRPr="001E1C6E" w:rsidRDefault="00B3795F" w:rsidP="00BA363B">
            <w:pPr>
              <w:jc w:val="center"/>
              <w:rPr>
                <w:b/>
                <w:bCs/>
                <w:color w:val="000000"/>
                <w:lang w:val="uz-Cyrl-UZ"/>
              </w:rPr>
            </w:pPr>
          </w:p>
          <w:p w14:paraId="064B370F" w14:textId="77777777" w:rsidR="0028142F" w:rsidRPr="001E1C6E" w:rsidRDefault="0028142F" w:rsidP="00BA363B">
            <w:pPr>
              <w:jc w:val="center"/>
              <w:rPr>
                <w:b/>
                <w:bCs/>
                <w:color w:val="000000"/>
                <w:lang w:val="uz-Cyrl-UZ"/>
              </w:rPr>
            </w:pPr>
            <w:r w:rsidRPr="001E1C6E">
              <w:rPr>
                <w:b/>
                <w:bCs/>
                <w:color w:val="000000"/>
                <w:lang w:val="uz-Cyrl-UZ"/>
              </w:rPr>
              <w:t xml:space="preserve">I. </w:t>
            </w:r>
            <w:r w:rsidR="00A909E0" w:rsidRPr="001E1C6E">
              <w:rPr>
                <w:b/>
                <w:bCs/>
                <w:color w:val="000000"/>
                <w:lang w:val="uz-Cyrl-UZ"/>
              </w:rPr>
              <w:t>Fanning</w:t>
            </w:r>
            <w:r w:rsidRPr="001E1C6E">
              <w:rPr>
                <w:b/>
                <w:bCs/>
                <w:color w:val="000000"/>
                <w:lang w:val="uz-Cyrl-UZ"/>
              </w:rPr>
              <w:t xml:space="preserve"> </w:t>
            </w:r>
            <w:r w:rsidR="00A909E0" w:rsidRPr="001E1C6E">
              <w:rPr>
                <w:b/>
                <w:bCs/>
                <w:color w:val="000000"/>
                <w:lang w:val="uz-Cyrl-UZ"/>
              </w:rPr>
              <w:t>mazmuni</w:t>
            </w:r>
          </w:p>
          <w:p w14:paraId="444F816D" w14:textId="77777777" w:rsidR="00AE7636" w:rsidRPr="001E1C6E" w:rsidRDefault="00AE7636" w:rsidP="00BA363B">
            <w:pPr>
              <w:jc w:val="center"/>
              <w:rPr>
                <w:b/>
                <w:bCs/>
                <w:color w:val="000000"/>
                <w:lang w:val="uz-Cyrl-UZ"/>
              </w:rPr>
            </w:pPr>
          </w:p>
          <w:p w14:paraId="0B12004A" w14:textId="6E79AD32" w:rsidR="00F00A81" w:rsidRPr="001E1C6E" w:rsidRDefault="00F00A81" w:rsidP="00BA363B">
            <w:pPr>
              <w:ind w:left="146" w:right="152" w:firstLine="567"/>
              <w:jc w:val="both"/>
              <w:rPr>
                <w:lang w:val="uz-Cyrl-UZ"/>
              </w:rPr>
            </w:pPr>
            <w:r w:rsidRPr="001E1C6E">
              <w:rPr>
                <w:lang w:val="uz-Cyrl-UZ"/>
              </w:rPr>
              <w:t>Fanni oʻqitishdan</w:t>
            </w:r>
            <w:r w:rsidRPr="001E1C6E">
              <w:rPr>
                <w:bCs/>
                <w:lang w:val="uz-Cyrl-UZ"/>
              </w:rPr>
              <w:t xml:space="preserve"> maqsad – chiziqli va nochiziq </w:t>
            </w:r>
            <w:r w:rsidRPr="001E1C6E">
              <w:rPr>
                <w:lang w:val="uz-Cyrl-UZ"/>
              </w:rPr>
              <w:t>elektr va magnit zanjirlari hamda elektromagnit maydon nazariyasi asoslari, elektr energiyasini ishlab chiqarish prinstiplari, zanjirlardagi jarayonlarni ifodalovchi qonunlar b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>yicha bilimlarni, talabalarga elektr zanjirlarni hisoblash usullari va ulardagi jarayonlarni tahlil qila olishga, sodda zanjirlarni yigʻish va ishlata olish b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>yicha  koʻnikma va malakani shakllantirish, zamonaviy elektrotexnik qurilmalarni va elektronika asboblarini yaratish uchun nazariy koʻnikmalarni shakllantirishdan iboratdir.</w:t>
            </w:r>
          </w:p>
          <w:p w14:paraId="4CA1BFB8" w14:textId="217FA31A" w:rsidR="00F00A81" w:rsidRPr="001E1C6E" w:rsidRDefault="00F00A81" w:rsidP="00BA363B">
            <w:pPr>
              <w:widowControl w:val="0"/>
              <w:ind w:left="146" w:right="142" w:firstLine="567"/>
              <w:jc w:val="both"/>
              <w:rPr>
                <w:lang w:val="uz-Cyrl-UZ"/>
              </w:rPr>
            </w:pPr>
            <w:r w:rsidRPr="001E1C6E">
              <w:rPr>
                <w:lang w:val="uz-Cyrl-UZ"/>
              </w:rPr>
              <w:t xml:space="preserve">Fanning vazifasi – </w:t>
            </w:r>
            <w:r w:rsidRPr="001E1C6E">
              <w:rPr>
                <w:bCs/>
                <w:lang w:val="uz-Cyrl-UZ"/>
              </w:rPr>
              <w:t xml:space="preserve">elektr va magnit </w:t>
            </w:r>
            <w:r w:rsidRPr="001E1C6E">
              <w:rPr>
                <w:lang w:val="uz-Cyrl-UZ"/>
              </w:rPr>
              <w:t>zanjirlarni  hamda elektromagnit maydonni hisoblash asosida elektrotexnik va elektroenergetik qurilma va oʻzgartkichlar parametrlarini toʻgʻri tanlash b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>yicha talabalarda amaliy koʻnikmalar hosil qilishdan iborat.</w:t>
            </w:r>
          </w:p>
          <w:p w14:paraId="058B8A79" w14:textId="77777777" w:rsidR="00F00A81" w:rsidRPr="001E1C6E" w:rsidRDefault="00F00A81" w:rsidP="00BA363B">
            <w:pPr>
              <w:ind w:left="146" w:right="270" w:firstLine="567"/>
              <w:jc w:val="both"/>
              <w:rPr>
                <w:color w:val="000000"/>
                <w:lang w:val="uz-Cyrl-UZ"/>
              </w:rPr>
            </w:pPr>
          </w:p>
          <w:p w14:paraId="3E871F8B" w14:textId="77777777" w:rsidR="00A25161" w:rsidRPr="001E1C6E" w:rsidRDefault="00A25161" w:rsidP="00BA363B">
            <w:pPr>
              <w:ind w:left="156" w:right="270" w:firstLine="147"/>
              <w:jc w:val="center"/>
              <w:rPr>
                <w:b/>
                <w:lang w:val="uz-Cyrl-UZ"/>
              </w:rPr>
            </w:pPr>
          </w:p>
          <w:p w14:paraId="5BCEC1B6" w14:textId="7E0ED330" w:rsidR="000D6F15" w:rsidRPr="001E1C6E" w:rsidRDefault="000D6F15" w:rsidP="00BA363B">
            <w:pPr>
              <w:ind w:left="156" w:right="270" w:firstLine="147"/>
              <w:jc w:val="center"/>
              <w:rPr>
                <w:b/>
                <w:lang w:val="uz-Cyrl-UZ"/>
              </w:rPr>
            </w:pPr>
            <w:r w:rsidRPr="001E1C6E">
              <w:rPr>
                <w:b/>
                <w:lang w:val="uz-Cyrl-UZ"/>
              </w:rPr>
              <w:t>II. Asosiy nazariy qism (ma’ruza mash</w:t>
            </w:r>
            <w:r w:rsidR="00A25161" w:rsidRPr="001E1C6E">
              <w:rPr>
                <w:b/>
                <w:lang w:val="uz-Cyrl-UZ"/>
              </w:rPr>
              <w:t>gʻ</w:t>
            </w:r>
            <w:r w:rsidRPr="001E1C6E">
              <w:rPr>
                <w:b/>
                <w:lang w:val="uz-Cyrl-UZ"/>
              </w:rPr>
              <w:t>ulotlari)</w:t>
            </w:r>
          </w:p>
          <w:p w14:paraId="2E5A0C5F" w14:textId="77777777" w:rsidR="0095735E" w:rsidRPr="001E1C6E" w:rsidRDefault="0095735E" w:rsidP="00BA363B">
            <w:pPr>
              <w:ind w:left="156" w:right="270" w:firstLine="147"/>
              <w:jc w:val="center"/>
              <w:rPr>
                <w:b/>
                <w:lang w:val="uz-Cyrl-UZ"/>
              </w:rPr>
            </w:pPr>
          </w:p>
          <w:tbl>
            <w:tblPr>
              <w:tblStyle w:val="TableGrid"/>
              <w:tblW w:w="9620" w:type="dxa"/>
              <w:tblInd w:w="156" w:type="dxa"/>
              <w:tblLayout w:type="fixed"/>
              <w:tblLook w:val="04A0" w:firstRow="1" w:lastRow="0" w:firstColumn="1" w:lastColumn="0" w:noHBand="0" w:noVBand="1"/>
            </w:tblPr>
            <w:tblGrid>
              <w:gridCol w:w="829"/>
              <w:gridCol w:w="7654"/>
              <w:gridCol w:w="1137"/>
            </w:tblGrid>
            <w:tr w:rsidR="006242A1" w:rsidRPr="001E1C6E" w14:paraId="3E790FCD" w14:textId="77777777" w:rsidTr="00586DE7">
              <w:tc>
                <w:tcPr>
                  <w:tcW w:w="829" w:type="dxa"/>
                  <w:vAlign w:val="center"/>
                </w:tcPr>
                <w:p w14:paraId="1887ED2F" w14:textId="6D96C4D9" w:rsidR="006242A1" w:rsidRPr="001E1C6E" w:rsidRDefault="006242A1" w:rsidP="00A81F0B">
                  <w:pPr>
                    <w:framePr w:hSpace="180" w:wrap="around" w:vAnchor="text" w:hAnchor="text" w:xAlign="center" w:y="1"/>
                    <w:ind w:right="171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T/r</w:t>
                  </w:r>
                </w:p>
              </w:tc>
              <w:tc>
                <w:tcPr>
                  <w:tcW w:w="7654" w:type="dxa"/>
                  <w:vAlign w:val="center"/>
                </w:tcPr>
                <w:p w14:paraId="31A2D767" w14:textId="7436E113" w:rsidR="006242A1" w:rsidRPr="001E1C6E" w:rsidRDefault="006242A1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Ma’ruza mash</w:t>
                  </w:r>
                  <w:r w:rsidR="00A25161" w:rsidRPr="001E1C6E">
                    <w:rPr>
                      <w:rFonts w:ascii="Times New Roman" w:hAnsi="Times New Roman"/>
                      <w:b/>
                      <w:lang w:val="uz-Cyrl-UZ"/>
                    </w:rPr>
                    <w:t>gʻ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ulotlarining mavzulari</w:t>
                  </w:r>
                </w:p>
              </w:tc>
              <w:tc>
                <w:tcPr>
                  <w:tcW w:w="1137" w:type="dxa"/>
                  <w:vAlign w:val="center"/>
                </w:tcPr>
                <w:p w14:paraId="4F2E4E27" w14:textId="6061B0AC" w:rsidR="006242A1" w:rsidRPr="001E1C6E" w:rsidRDefault="006242A1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sz w:val="20"/>
                      <w:lang w:val="uz-Cyrl-UZ"/>
                    </w:rPr>
                    <w:t>Soatlar</w:t>
                  </w:r>
                </w:p>
              </w:tc>
            </w:tr>
            <w:tr w:rsidR="006242A1" w:rsidRPr="001E1C6E" w14:paraId="35F424B5" w14:textId="77777777" w:rsidTr="00586DE7">
              <w:tc>
                <w:tcPr>
                  <w:tcW w:w="9620" w:type="dxa"/>
                  <w:gridSpan w:val="3"/>
                </w:tcPr>
                <w:p w14:paraId="257288BB" w14:textId="7E6FC1D9" w:rsidR="006242A1" w:rsidRPr="001E1C6E" w:rsidRDefault="00A41744" w:rsidP="00A81F0B">
                  <w:pPr>
                    <w:framePr w:hSpace="180" w:wrap="around" w:vAnchor="text" w:hAnchor="text" w:xAlign="center" w:y="1"/>
                    <w:ind w:left="156" w:right="270" w:firstLine="147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I</w:t>
                  </w:r>
                  <w:r w:rsidR="00117035" w:rsidRPr="001E1C6E">
                    <w:rPr>
                      <w:rFonts w:ascii="Times New Roman" w:hAnsi="Times New Roman"/>
                      <w:b/>
                      <w:lang w:val="uz-Cyrl-UZ"/>
                    </w:rPr>
                    <w:t>V</w:t>
                  </w:r>
                  <w:r w:rsidR="006242A1" w:rsidRPr="001E1C6E">
                    <w:rPr>
                      <w:rFonts w:ascii="Times New Roman" w:hAnsi="Times New Roman"/>
                      <w:b/>
                      <w:lang w:val="uz-Cyrl-UZ"/>
                    </w:rPr>
                    <w:t xml:space="preserve"> semestr</w:t>
                  </w:r>
                </w:p>
              </w:tc>
            </w:tr>
            <w:tr w:rsidR="006242A1" w:rsidRPr="00A81F0B" w14:paraId="435CB887" w14:textId="77777777" w:rsidTr="00586DE7">
              <w:tc>
                <w:tcPr>
                  <w:tcW w:w="9620" w:type="dxa"/>
                  <w:gridSpan w:val="3"/>
                </w:tcPr>
                <w:p w14:paraId="24B4B3A6" w14:textId="0EF8E405" w:rsidR="006242A1" w:rsidRPr="001E1C6E" w:rsidRDefault="003E2961" w:rsidP="00A81F0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 xml:space="preserve">1-modul. </w:t>
                  </w:r>
                  <w:r w:rsidR="00A41744" w:rsidRPr="001E1C6E">
                    <w:rPr>
                      <w:rFonts w:ascii="Times New Roman" w:hAnsi="Times New Roman"/>
                      <w:b/>
                      <w:lang w:val="uz-Cyrl-UZ"/>
                    </w:rPr>
                    <w:t xml:space="preserve"> </w:t>
                  </w:r>
                  <w:r w:rsidR="002D6D22" w:rsidRPr="001E1C6E">
                    <w:rPr>
                      <w:rFonts w:ascii="Times New Roman" w:hAnsi="Times New Roman"/>
                      <w:b/>
                      <w:lang w:val="uz-Cyrl-UZ"/>
                    </w:rPr>
                    <w:t>Oʻ</w:t>
                  </w:r>
                  <w:r w:rsidR="00A41744" w:rsidRPr="001E1C6E">
                    <w:rPr>
                      <w:rFonts w:ascii="Times New Roman" w:hAnsi="Times New Roman"/>
                      <w:b/>
                      <w:lang w:val="uz-Cyrl-UZ"/>
                    </w:rPr>
                    <w:t>zgarmas tok chizig’li elektr zanjirlari</w:t>
                  </w:r>
                  <w:r w:rsidR="00A41744" w:rsidRPr="001E1C6E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</w:p>
              </w:tc>
            </w:tr>
            <w:tr w:rsidR="00C872D9" w:rsidRPr="001E1C6E" w14:paraId="74C1EC27" w14:textId="77777777" w:rsidTr="00586DE7">
              <w:tc>
                <w:tcPr>
                  <w:tcW w:w="829" w:type="dxa"/>
                  <w:vMerge w:val="restart"/>
                </w:tcPr>
                <w:p w14:paraId="03D8B0C8" w14:textId="20931EE7" w:rsidR="00C872D9" w:rsidRPr="001E1C6E" w:rsidRDefault="00C872D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Cs/>
                      <w:lang w:val="uz-Cyrl-UZ"/>
                    </w:rPr>
                    <w:t>1</w:t>
                  </w:r>
                </w:p>
              </w:tc>
              <w:tc>
                <w:tcPr>
                  <w:tcW w:w="7654" w:type="dxa"/>
                </w:tcPr>
                <w:p w14:paraId="2B028F65" w14:textId="465094F6" w:rsidR="00C872D9" w:rsidRPr="001E1C6E" w:rsidRDefault="00633DA1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“Elektrotexnikaning nazariy asoslari” faniga kirish. </w:t>
                  </w:r>
                </w:p>
              </w:tc>
              <w:tc>
                <w:tcPr>
                  <w:tcW w:w="1137" w:type="dxa"/>
                  <w:vMerge w:val="restart"/>
                </w:tcPr>
                <w:p w14:paraId="1C43EC03" w14:textId="04C58917" w:rsidR="00C872D9" w:rsidRPr="001E1C6E" w:rsidRDefault="00C872D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Cs/>
                      <w:lang w:val="uz-Cyrl-UZ"/>
                    </w:rPr>
                    <w:t>2</w:t>
                  </w:r>
                </w:p>
              </w:tc>
            </w:tr>
            <w:tr w:rsidR="00C872D9" w:rsidRPr="00A81F0B" w14:paraId="7578401C" w14:textId="77777777" w:rsidTr="00586DE7">
              <w:tc>
                <w:tcPr>
                  <w:tcW w:w="829" w:type="dxa"/>
                  <w:vMerge/>
                </w:tcPr>
                <w:p w14:paraId="76559FAC" w14:textId="0FD63DA8" w:rsidR="00C872D9" w:rsidRPr="001E1C6E" w:rsidRDefault="00C872D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</w:p>
              </w:tc>
              <w:tc>
                <w:tcPr>
                  <w:tcW w:w="7654" w:type="dxa"/>
                </w:tcPr>
                <w:p w14:paraId="4DDB7E99" w14:textId="0A534ADD" w:rsidR="00C872D9" w:rsidRPr="001E1C6E" w:rsidRDefault="00633DA1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both"/>
                    <w:rPr>
                      <w:rFonts w:ascii="Times New Roman" w:hAnsi="Times New Roman"/>
                      <w:bCs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Kirxgof qonunlari va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zgarmas tok murakkab elektr zanjirlarini hisoblash usullari.</w:t>
                  </w:r>
                </w:p>
              </w:tc>
              <w:tc>
                <w:tcPr>
                  <w:tcW w:w="1137" w:type="dxa"/>
                  <w:vMerge/>
                </w:tcPr>
                <w:p w14:paraId="789489D2" w14:textId="26CACEEB" w:rsidR="00C872D9" w:rsidRPr="001E1C6E" w:rsidRDefault="00C872D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</w:p>
              </w:tc>
            </w:tr>
            <w:tr w:rsidR="00C872D9" w:rsidRPr="001E1C6E" w14:paraId="0291F772" w14:textId="77777777" w:rsidTr="00586DE7">
              <w:tc>
                <w:tcPr>
                  <w:tcW w:w="829" w:type="dxa"/>
                  <w:vMerge/>
                </w:tcPr>
                <w:p w14:paraId="0359FD9B" w14:textId="148C1F4F" w:rsidR="00C872D9" w:rsidRPr="001E1C6E" w:rsidRDefault="00C872D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</w:p>
              </w:tc>
              <w:tc>
                <w:tcPr>
                  <w:tcW w:w="7654" w:type="dxa"/>
                </w:tcPr>
                <w:p w14:paraId="2E62D596" w14:textId="7CAAD0F7" w:rsidR="00C872D9" w:rsidRPr="001E1C6E" w:rsidRDefault="00ED5721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both"/>
                    <w:rPr>
                      <w:rFonts w:ascii="Times New Roman" w:hAnsi="Times New Roman"/>
                      <w:bCs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Elektr zanjir va uning elementlari. Om qonuni.</w:t>
                  </w:r>
                </w:p>
              </w:tc>
              <w:tc>
                <w:tcPr>
                  <w:tcW w:w="1137" w:type="dxa"/>
                  <w:vMerge/>
                </w:tcPr>
                <w:p w14:paraId="20A8B0C3" w14:textId="142648B9" w:rsidR="00C872D9" w:rsidRPr="001E1C6E" w:rsidRDefault="00C872D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</w:p>
              </w:tc>
            </w:tr>
            <w:tr w:rsidR="00C872D9" w:rsidRPr="001E1C6E" w14:paraId="54F82983" w14:textId="77777777" w:rsidTr="00586DE7">
              <w:tc>
                <w:tcPr>
                  <w:tcW w:w="829" w:type="dxa"/>
                  <w:vMerge/>
                </w:tcPr>
                <w:p w14:paraId="7A0C6D9F" w14:textId="0A867E78" w:rsidR="00C872D9" w:rsidRPr="001E1C6E" w:rsidRDefault="00C872D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</w:p>
              </w:tc>
              <w:tc>
                <w:tcPr>
                  <w:tcW w:w="7654" w:type="dxa"/>
                </w:tcPr>
                <w:p w14:paraId="49D65CA1" w14:textId="301EE449" w:rsidR="00C872D9" w:rsidRPr="001E1C6E" w:rsidRDefault="005216B4" w:rsidP="00A81F0B">
                  <w:pPr>
                    <w:pStyle w:val="BodyTextIndent2"/>
                    <w:framePr w:hSpace="180" w:wrap="around" w:vAnchor="text" w:hAnchor="text" w:xAlign="center" w:y="1"/>
                    <w:spacing w:after="0" w:line="240" w:lineRule="auto"/>
                    <w:ind w:left="0" w:right="142"/>
                    <w:suppressOverlap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Quvvatlar balansi. Energiya manbaining FIK. Elektr zanjirlarida quvvatlar balansi.</w:t>
                  </w:r>
                </w:p>
              </w:tc>
              <w:tc>
                <w:tcPr>
                  <w:tcW w:w="1137" w:type="dxa"/>
                  <w:vMerge/>
                </w:tcPr>
                <w:p w14:paraId="3FAC6DAC" w14:textId="13B478F2" w:rsidR="00C872D9" w:rsidRPr="001E1C6E" w:rsidRDefault="00C872D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</w:p>
              </w:tc>
            </w:tr>
            <w:tr w:rsidR="00F41E6C" w:rsidRPr="00A81F0B" w14:paraId="386B01A0" w14:textId="77777777" w:rsidTr="00BF6C98">
              <w:tc>
                <w:tcPr>
                  <w:tcW w:w="9620" w:type="dxa"/>
                  <w:gridSpan w:val="3"/>
                </w:tcPr>
                <w:p w14:paraId="374A4CA4" w14:textId="3D113B44" w:rsidR="00F41E6C" w:rsidRPr="001E1C6E" w:rsidRDefault="00F41E6C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2-modul.  Bir fazali sinusoidal tok chiziqli elektr zanjirlari</w:t>
                  </w:r>
                </w:p>
              </w:tc>
            </w:tr>
            <w:tr w:rsidR="00231574" w:rsidRPr="001E1C6E" w14:paraId="57BDC967" w14:textId="77777777" w:rsidTr="00586DE7">
              <w:tc>
                <w:tcPr>
                  <w:tcW w:w="829" w:type="dxa"/>
                  <w:vMerge w:val="restart"/>
                </w:tcPr>
                <w:p w14:paraId="07D8513A" w14:textId="2A54F8B0" w:rsidR="00231574" w:rsidRPr="001E1C6E" w:rsidRDefault="0052760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Cs/>
                      <w:lang w:val="uz-Cyrl-UZ"/>
                    </w:rPr>
                    <w:t>2</w:t>
                  </w:r>
                </w:p>
              </w:tc>
              <w:tc>
                <w:tcPr>
                  <w:tcW w:w="7654" w:type="dxa"/>
                </w:tcPr>
                <w:p w14:paraId="10B0CF14" w14:textId="07F893F1" w:rsidR="00231574" w:rsidRPr="001E1C6E" w:rsidRDefault="0052760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Sinusoidal tok elektr zanjirning asosiy kattaliklari, elementlari va ularni kompleks usulda hisoblash</w:t>
                  </w:r>
                </w:p>
              </w:tc>
              <w:tc>
                <w:tcPr>
                  <w:tcW w:w="1137" w:type="dxa"/>
                  <w:vMerge w:val="restart"/>
                </w:tcPr>
                <w:p w14:paraId="6A04DDCC" w14:textId="65349A21" w:rsidR="00231574" w:rsidRPr="001E1C6E" w:rsidRDefault="00117035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bCs/>
                      <w:lang w:val="en-US"/>
                    </w:rPr>
                    <w:t>2</w:t>
                  </w:r>
                </w:p>
              </w:tc>
            </w:tr>
            <w:tr w:rsidR="00C872D9" w:rsidRPr="00A81F0B" w14:paraId="3ECFA0C1" w14:textId="77777777" w:rsidTr="00586DE7">
              <w:tc>
                <w:tcPr>
                  <w:tcW w:w="829" w:type="dxa"/>
                  <w:vMerge/>
                </w:tcPr>
                <w:p w14:paraId="5ECF16EC" w14:textId="2E4718E1" w:rsidR="00C872D9" w:rsidRPr="001E1C6E" w:rsidRDefault="00C872D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</w:p>
              </w:tc>
              <w:tc>
                <w:tcPr>
                  <w:tcW w:w="7654" w:type="dxa"/>
                </w:tcPr>
                <w:p w14:paraId="49AF4456" w14:textId="111C6A77" w:rsidR="00C872D9" w:rsidRPr="001E1C6E" w:rsidRDefault="004F4965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Sinusoidal EYuK ni hosil qilish</w:t>
                  </w:r>
                </w:p>
              </w:tc>
              <w:tc>
                <w:tcPr>
                  <w:tcW w:w="1137" w:type="dxa"/>
                  <w:vMerge/>
                </w:tcPr>
                <w:p w14:paraId="63DD6098" w14:textId="007D80CE" w:rsidR="00C872D9" w:rsidRPr="001E1C6E" w:rsidRDefault="00C872D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</w:p>
              </w:tc>
            </w:tr>
            <w:tr w:rsidR="00C872D9" w:rsidRPr="00A81F0B" w14:paraId="7F301F1B" w14:textId="77777777" w:rsidTr="00586DE7">
              <w:tc>
                <w:tcPr>
                  <w:tcW w:w="829" w:type="dxa"/>
                  <w:vMerge/>
                </w:tcPr>
                <w:p w14:paraId="69CD9207" w14:textId="55768F00" w:rsidR="00C872D9" w:rsidRPr="001E1C6E" w:rsidRDefault="00C872D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</w:p>
              </w:tc>
              <w:tc>
                <w:tcPr>
                  <w:tcW w:w="7654" w:type="dxa"/>
                </w:tcPr>
                <w:p w14:paraId="0E680152" w14:textId="24F41371" w:rsidR="00C872D9" w:rsidRPr="001E1C6E" w:rsidRDefault="004F4965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Om va Kirxgof qonunlarining kompleks shakli</w:t>
                  </w:r>
                </w:p>
              </w:tc>
              <w:tc>
                <w:tcPr>
                  <w:tcW w:w="1137" w:type="dxa"/>
                  <w:vMerge/>
                </w:tcPr>
                <w:p w14:paraId="4707540C" w14:textId="39C00E6B" w:rsidR="00C872D9" w:rsidRPr="001E1C6E" w:rsidRDefault="00C872D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</w:p>
              </w:tc>
            </w:tr>
            <w:tr w:rsidR="00C872D9" w:rsidRPr="001E1C6E" w14:paraId="164A5A8A" w14:textId="77777777" w:rsidTr="00586DE7">
              <w:tc>
                <w:tcPr>
                  <w:tcW w:w="829" w:type="dxa"/>
                  <w:vMerge w:val="restart"/>
                </w:tcPr>
                <w:p w14:paraId="6AB8F84A" w14:textId="0CAC0FEB" w:rsidR="00C872D9" w:rsidRPr="001E1C6E" w:rsidRDefault="00C872D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1E1C6E">
                    <w:rPr>
                      <w:rFonts w:ascii="Times New Roman" w:hAnsi="Times New Roman"/>
                      <w:bCs/>
                    </w:rPr>
                    <w:t>3</w:t>
                  </w:r>
                </w:p>
              </w:tc>
              <w:tc>
                <w:tcPr>
                  <w:tcW w:w="7654" w:type="dxa"/>
                </w:tcPr>
                <w:p w14:paraId="551A0BDE" w14:textId="17380D60" w:rsidR="00C872D9" w:rsidRPr="001E1C6E" w:rsidRDefault="00975F15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Elektr zanjirlarda rezonans va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zaro induktivlik hodisalari </w:t>
                  </w:r>
                </w:p>
              </w:tc>
              <w:tc>
                <w:tcPr>
                  <w:tcW w:w="1137" w:type="dxa"/>
                  <w:vMerge w:val="restart"/>
                </w:tcPr>
                <w:p w14:paraId="63462D72" w14:textId="094C3D36" w:rsidR="00C872D9" w:rsidRPr="001E1C6E" w:rsidRDefault="00C872D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Cs/>
                      <w:lang w:val="uz-Cyrl-UZ"/>
                    </w:rPr>
                    <w:t>2</w:t>
                  </w:r>
                </w:p>
              </w:tc>
            </w:tr>
            <w:tr w:rsidR="00C872D9" w:rsidRPr="001E1C6E" w14:paraId="2FDE1A7A" w14:textId="77777777" w:rsidTr="00586DE7">
              <w:tc>
                <w:tcPr>
                  <w:tcW w:w="829" w:type="dxa"/>
                  <w:vMerge/>
                </w:tcPr>
                <w:p w14:paraId="377FCEED" w14:textId="21CA50DF" w:rsidR="00C872D9" w:rsidRPr="001E1C6E" w:rsidRDefault="00C872D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</w:p>
              </w:tc>
              <w:tc>
                <w:tcPr>
                  <w:tcW w:w="7654" w:type="dxa"/>
                </w:tcPr>
                <w:p w14:paraId="3D322361" w14:textId="1449FCF0" w:rsidR="00C872D9" w:rsidRPr="001E1C6E" w:rsidRDefault="001A511C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Kuchlanishlar va toklar rezonansi</w:t>
                  </w:r>
                </w:p>
              </w:tc>
              <w:tc>
                <w:tcPr>
                  <w:tcW w:w="1137" w:type="dxa"/>
                  <w:vMerge/>
                </w:tcPr>
                <w:p w14:paraId="47840C71" w14:textId="1798F3D5" w:rsidR="00C872D9" w:rsidRPr="001E1C6E" w:rsidRDefault="00C872D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</w:p>
              </w:tc>
            </w:tr>
            <w:tr w:rsidR="00C872D9" w:rsidRPr="001E1C6E" w14:paraId="72060A1C" w14:textId="77777777" w:rsidTr="00586DE7">
              <w:tc>
                <w:tcPr>
                  <w:tcW w:w="829" w:type="dxa"/>
                  <w:vMerge/>
                </w:tcPr>
                <w:p w14:paraId="6EC69395" w14:textId="36DEA4A4" w:rsidR="00C872D9" w:rsidRPr="001E1C6E" w:rsidRDefault="00C872D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</w:p>
              </w:tc>
              <w:tc>
                <w:tcPr>
                  <w:tcW w:w="7654" w:type="dxa"/>
                </w:tcPr>
                <w:p w14:paraId="53189CD6" w14:textId="4BFB1CE6" w:rsidR="00C872D9" w:rsidRPr="001E1C6E" w:rsidRDefault="002D6D22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ED61D2" w:rsidRPr="001E1C6E">
                    <w:rPr>
                      <w:rFonts w:ascii="Times New Roman" w:hAnsi="Times New Roman"/>
                      <w:lang w:val="uz-Cyrl-UZ"/>
                    </w:rPr>
                    <w:t>zaro indukstiyon EYuK</w:t>
                  </w:r>
                </w:p>
              </w:tc>
              <w:tc>
                <w:tcPr>
                  <w:tcW w:w="1137" w:type="dxa"/>
                  <w:vMerge/>
                </w:tcPr>
                <w:p w14:paraId="7245922F" w14:textId="6D44E62D" w:rsidR="00C872D9" w:rsidRPr="001E1C6E" w:rsidRDefault="00C872D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</w:p>
              </w:tc>
            </w:tr>
            <w:tr w:rsidR="0012316C" w:rsidRPr="00A81F0B" w14:paraId="2F38BE78" w14:textId="77777777" w:rsidTr="00BF6C98">
              <w:tc>
                <w:tcPr>
                  <w:tcW w:w="9620" w:type="dxa"/>
                  <w:gridSpan w:val="3"/>
                </w:tcPr>
                <w:p w14:paraId="11E8E8D4" w14:textId="2DE21E5F" w:rsidR="0012316C" w:rsidRPr="001E1C6E" w:rsidRDefault="0012316C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en-US"/>
                    </w:rPr>
                    <w:t>3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-modul.</w:t>
                  </w:r>
                  <w:r w:rsidRPr="001E1C6E">
                    <w:rPr>
                      <w:rFonts w:ascii="Times New Roman" w:hAnsi="Times New Roman"/>
                      <w:b/>
                      <w:lang w:val="en-US"/>
                    </w:rPr>
                    <w:t xml:space="preserve"> 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Uch fazali elektr zanjirlar</w:t>
                  </w:r>
                </w:p>
              </w:tc>
            </w:tr>
            <w:tr w:rsidR="00C872D9" w:rsidRPr="001E1C6E" w14:paraId="0649DF97" w14:textId="77777777" w:rsidTr="00586DE7">
              <w:tc>
                <w:tcPr>
                  <w:tcW w:w="829" w:type="dxa"/>
                  <w:vMerge w:val="restart"/>
                </w:tcPr>
                <w:p w14:paraId="06C80039" w14:textId="0B42735F" w:rsidR="00C872D9" w:rsidRPr="001E1C6E" w:rsidRDefault="0012316C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7654" w:type="dxa"/>
                </w:tcPr>
                <w:p w14:paraId="41BD3AE3" w14:textId="0D3F5472" w:rsidR="00C872D9" w:rsidRPr="001E1C6E" w:rsidRDefault="0012316C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Uch fazali elektr zanjirlar</w:t>
                  </w:r>
                </w:p>
              </w:tc>
              <w:tc>
                <w:tcPr>
                  <w:tcW w:w="1137" w:type="dxa"/>
                  <w:vMerge w:val="restart"/>
                </w:tcPr>
                <w:p w14:paraId="1388E870" w14:textId="0F0CE12F" w:rsidR="00C872D9" w:rsidRPr="001E1C6E" w:rsidRDefault="00117035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bCs/>
                      <w:lang w:val="en-US"/>
                    </w:rPr>
                    <w:t>2</w:t>
                  </w:r>
                </w:p>
              </w:tc>
            </w:tr>
            <w:tr w:rsidR="00C872D9" w:rsidRPr="00A81F0B" w14:paraId="30DEC967" w14:textId="77777777" w:rsidTr="00586DE7">
              <w:tc>
                <w:tcPr>
                  <w:tcW w:w="829" w:type="dxa"/>
                  <w:vMerge/>
                </w:tcPr>
                <w:p w14:paraId="6A3FEA17" w14:textId="47971C3C" w:rsidR="00C872D9" w:rsidRPr="001E1C6E" w:rsidRDefault="00C872D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7654" w:type="dxa"/>
                </w:tcPr>
                <w:p w14:paraId="310470F6" w14:textId="16F1F8A9" w:rsidR="00C872D9" w:rsidRPr="001E1C6E" w:rsidRDefault="00FE2381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Uch fazali zanjirlarning ulanish sxemalari va rejimlari</w:t>
                  </w:r>
                </w:p>
              </w:tc>
              <w:tc>
                <w:tcPr>
                  <w:tcW w:w="1137" w:type="dxa"/>
                  <w:vMerge/>
                </w:tcPr>
                <w:p w14:paraId="126E69D5" w14:textId="5A821178" w:rsidR="00C872D9" w:rsidRPr="001E1C6E" w:rsidRDefault="00C872D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</w:p>
              </w:tc>
            </w:tr>
            <w:tr w:rsidR="00C872D9" w:rsidRPr="001E1C6E" w14:paraId="6EB16231" w14:textId="77777777" w:rsidTr="00586DE7">
              <w:tc>
                <w:tcPr>
                  <w:tcW w:w="829" w:type="dxa"/>
                  <w:vMerge/>
                </w:tcPr>
                <w:p w14:paraId="7AD707A8" w14:textId="63FBF861" w:rsidR="00C872D9" w:rsidRPr="001E1C6E" w:rsidRDefault="00C872D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</w:p>
              </w:tc>
              <w:tc>
                <w:tcPr>
                  <w:tcW w:w="7654" w:type="dxa"/>
                </w:tcPr>
                <w:p w14:paraId="264DB3E4" w14:textId="3EFE185D" w:rsidR="00C872D9" w:rsidRPr="001E1C6E" w:rsidRDefault="00FE2381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Nosimmetrik uch fazali zanjirlar</w:t>
                  </w:r>
                </w:p>
              </w:tc>
              <w:tc>
                <w:tcPr>
                  <w:tcW w:w="1137" w:type="dxa"/>
                  <w:vMerge/>
                </w:tcPr>
                <w:p w14:paraId="0DFAEF0C" w14:textId="23A1835E" w:rsidR="00C872D9" w:rsidRPr="001E1C6E" w:rsidRDefault="00C872D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</w:p>
              </w:tc>
            </w:tr>
            <w:tr w:rsidR="00C26E6C" w:rsidRPr="001E1C6E" w14:paraId="37AD0E11" w14:textId="77777777" w:rsidTr="00586DE7">
              <w:tc>
                <w:tcPr>
                  <w:tcW w:w="829" w:type="dxa"/>
                </w:tcPr>
                <w:p w14:paraId="4319A5B0" w14:textId="5C3C60EF" w:rsidR="00C26E6C" w:rsidRPr="001E1C6E" w:rsidRDefault="00691597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1E1C6E">
                    <w:rPr>
                      <w:rFonts w:ascii="Times New Roman" w:hAnsi="Times New Roman"/>
                      <w:bCs/>
                    </w:rPr>
                    <w:t>5</w:t>
                  </w:r>
                </w:p>
              </w:tc>
              <w:tc>
                <w:tcPr>
                  <w:tcW w:w="7654" w:type="dxa"/>
                </w:tcPr>
                <w:p w14:paraId="49F63B43" w14:textId="2919C85C" w:rsidR="00C26E6C" w:rsidRPr="001E1C6E" w:rsidRDefault="00DF13D7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Simmetrik tashkil etuvchilar usuli</w:t>
                  </w:r>
                  <w:r w:rsidR="00117035" w:rsidRPr="001E1C6E">
                    <w:rPr>
                      <w:rFonts w:ascii="Times New Roman" w:hAnsi="Times New Roman"/>
                      <w:lang w:val="uz-Cyrl-UZ"/>
                    </w:rPr>
                    <w:t>. Simmetrik va nosimmetrik uch fazali zanjirlar</w:t>
                  </w:r>
                </w:p>
              </w:tc>
              <w:tc>
                <w:tcPr>
                  <w:tcW w:w="1137" w:type="dxa"/>
                </w:tcPr>
                <w:p w14:paraId="064C4984" w14:textId="60E848A2" w:rsidR="00C26E6C" w:rsidRPr="001E1C6E" w:rsidRDefault="00C26E6C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Cs/>
                      <w:lang w:val="uz-Cyrl-UZ"/>
                    </w:rPr>
                    <w:t>2</w:t>
                  </w:r>
                </w:p>
              </w:tc>
            </w:tr>
            <w:tr w:rsidR="00C26E6C" w:rsidRPr="001E1C6E" w14:paraId="574D3E36" w14:textId="77777777" w:rsidTr="00586DE7">
              <w:tc>
                <w:tcPr>
                  <w:tcW w:w="8483" w:type="dxa"/>
                  <w:gridSpan w:val="2"/>
                </w:tcPr>
                <w:p w14:paraId="60896E1E" w14:textId="4E0FD41C" w:rsidR="00C26E6C" w:rsidRPr="001E1C6E" w:rsidRDefault="00A25161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I</w:t>
                  </w:r>
                  <w:r w:rsidR="00117035" w:rsidRPr="001E1C6E">
                    <w:rPr>
                      <w:rFonts w:ascii="Times New Roman" w:hAnsi="Times New Roman"/>
                      <w:b/>
                      <w:lang w:val="uz-Cyrl-UZ"/>
                    </w:rPr>
                    <w:t>V</w:t>
                  </w:r>
                  <w:r w:rsidRPr="001E1C6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121CD6" w:rsidRPr="001E1C6E">
                    <w:rPr>
                      <w:rFonts w:ascii="Times New Roman" w:hAnsi="Times New Roman"/>
                      <w:b/>
                    </w:rPr>
                    <w:t xml:space="preserve">- </w:t>
                  </w:r>
                  <w:r w:rsidR="00987938" w:rsidRPr="001E1C6E">
                    <w:rPr>
                      <w:rFonts w:ascii="Times New Roman" w:hAnsi="Times New Roman"/>
                      <w:b/>
                      <w:lang w:val="en-US"/>
                    </w:rPr>
                    <w:t>s</w:t>
                  </w:r>
                  <w:r w:rsidR="00C26E6C" w:rsidRPr="001E1C6E">
                    <w:rPr>
                      <w:rFonts w:ascii="Times New Roman" w:hAnsi="Times New Roman"/>
                      <w:b/>
                      <w:lang w:val="en-US"/>
                    </w:rPr>
                    <w:t>emestr</w:t>
                  </w:r>
                  <w:r w:rsidR="00C26E6C" w:rsidRPr="001E1C6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C26E6C" w:rsidRPr="001E1C6E">
                    <w:rPr>
                      <w:rFonts w:ascii="Times New Roman" w:hAnsi="Times New Roman"/>
                      <w:b/>
                      <w:lang w:val="en-US"/>
                    </w:rPr>
                    <w:t>b</w:t>
                  </w:r>
                  <w:r w:rsidRPr="001E1C6E">
                    <w:rPr>
                      <w:rFonts w:ascii="Times New Roman" w:hAnsi="Times New Roman"/>
                      <w:b/>
                      <w:lang w:val="en-US"/>
                    </w:rPr>
                    <w:t>o</w:t>
                  </w:r>
                  <w:r w:rsidRPr="001E1C6E">
                    <w:rPr>
                      <w:rFonts w:ascii="Times New Roman" w:hAnsi="Times New Roman"/>
                      <w:b/>
                    </w:rPr>
                    <w:t>ʻ</w:t>
                  </w:r>
                  <w:r w:rsidR="00C26E6C" w:rsidRPr="001E1C6E">
                    <w:rPr>
                      <w:rFonts w:ascii="Times New Roman" w:hAnsi="Times New Roman"/>
                      <w:b/>
                      <w:lang w:val="en-US"/>
                    </w:rPr>
                    <w:t>yichya</w:t>
                  </w:r>
                  <w:r w:rsidR="00C26E6C" w:rsidRPr="001E1C6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="00C26E6C" w:rsidRPr="001E1C6E">
                    <w:rPr>
                      <w:rFonts w:ascii="Times New Roman" w:hAnsi="Times New Roman"/>
                      <w:b/>
                      <w:lang w:val="en-US"/>
                    </w:rPr>
                    <w:t>jami</w:t>
                  </w:r>
                </w:p>
              </w:tc>
              <w:tc>
                <w:tcPr>
                  <w:tcW w:w="1137" w:type="dxa"/>
                </w:tcPr>
                <w:p w14:paraId="13524C7E" w14:textId="3F9689FB" w:rsidR="00C26E6C" w:rsidRPr="001E1C6E" w:rsidRDefault="00F5384C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</w:rPr>
                  </w:pPr>
                  <w:r w:rsidRPr="001E1C6E">
                    <w:rPr>
                      <w:rFonts w:ascii="Times New Roman" w:hAnsi="Times New Roman"/>
                      <w:bCs/>
                    </w:rPr>
                    <w:t>1</w:t>
                  </w:r>
                  <w:r w:rsidR="00691597" w:rsidRPr="001E1C6E">
                    <w:rPr>
                      <w:rFonts w:ascii="Times New Roman" w:hAnsi="Times New Roman"/>
                      <w:bCs/>
                    </w:rPr>
                    <w:t>0</w:t>
                  </w:r>
                </w:p>
              </w:tc>
            </w:tr>
            <w:tr w:rsidR="00C26E6C" w:rsidRPr="001E1C6E" w14:paraId="2C10196A" w14:textId="77777777" w:rsidTr="00586DE7">
              <w:tc>
                <w:tcPr>
                  <w:tcW w:w="829" w:type="dxa"/>
                </w:tcPr>
                <w:p w14:paraId="787B8206" w14:textId="77777777" w:rsidR="00C26E6C" w:rsidRPr="001E1C6E" w:rsidRDefault="00C26E6C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</w:p>
              </w:tc>
              <w:tc>
                <w:tcPr>
                  <w:tcW w:w="7654" w:type="dxa"/>
                </w:tcPr>
                <w:p w14:paraId="35381585" w14:textId="5BB39353" w:rsidR="00C26E6C" w:rsidRPr="001E1C6E" w:rsidRDefault="00C26E6C" w:rsidP="00A81F0B">
                  <w:pPr>
                    <w:framePr w:hSpace="180" w:wrap="around" w:vAnchor="text" w:hAnchor="text" w:xAlign="center" w:y="1"/>
                    <w:tabs>
                      <w:tab w:val="left" w:pos="2565"/>
                    </w:tabs>
                    <w:ind w:right="270"/>
                    <w:suppressOverlap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en-US"/>
                    </w:rPr>
                    <w:t>V</w:t>
                  </w:r>
                  <w:r w:rsidRPr="001E1C6E">
                    <w:rPr>
                      <w:rFonts w:ascii="Times New Roman" w:hAnsi="Times New Roman"/>
                      <w:b/>
                    </w:rPr>
                    <w:t>-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 xml:space="preserve"> semestr</w:t>
                  </w:r>
                </w:p>
              </w:tc>
              <w:tc>
                <w:tcPr>
                  <w:tcW w:w="1137" w:type="dxa"/>
                </w:tcPr>
                <w:p w14:paraId="439E542D" w14:textId="77777777" w:rsidR="00C26E6C" w:rsidRPr="001E1C6E" w:rsidRDefault="00C26E6C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</w:p>
              </w:tc>
            </w:tr>
            <w:tr w:rsidR="007A7C47" w:rsidRPr="00A81F0B" w14:paraId="28CEA96C" w14:textId="77777777" w:rsidTr="00586DE7">
              <w:tc>
                <w:tcPr>
                  <w:tcW w:w="9620" w:type="dxa"/>
                  <w:gridSpan w:val="3"/>
                </w:tcPr>
                <w:p w14:paraId="25397873" w14:textId="51CAD8AC" w:rsidR="007A7C47" w:rsidRPr="001E1C6E" w:rsidRDefault="00117035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4</w:t>
                  </w:r>
                  <w:r w:rsidR="007A7C47" w:rsidRPr="001E1C6E">
                    <w:rPr>
                      <w:rFonts w:ascii="Times New Roman" w:hAnsi="Times New Roman"/>
                      <w:b/>
                      <w:lang w:val="uz-Cyrl-UZ"/>
                    </w:rPr>
                    <w:t xml:space="preserve">-Modul. 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Davriy nosinusoidal tokli chiziqli elektr zanjirlari</w:t>
                  </w:r>
                </w:p>
              </w:tc>
            </w:tr>
            <w:tr w:rsidR="00633618" w:rsidRPr="001E1C6E" w14:paraId="7ADEA63A" w14:textId="77777777" w:rsidTr="00586DE7">
              <w:tc>
                <w:tcPr>
                  <w:tcW w:w="829" w:type="dxa"/>
                  <w:vMerge w:val="restart"/>
                </w:tcPr>
                <w:p w14:paraId="02D70039" w14:textId="11CBA8A1" w:rsidR="00633618" w:rsidRPr="001E1C6E" w:rsidRDefault="00633618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bCs/>
                      <w:lang w:val="en-US"/>
                    </w:rPr>
                    <w:t>1</w:t>
                  </w:r>
                </w:p>
              </w:tc>
              <w:tc>
                <w:tcPr>
                  <w:tcW w:w="7654" w:type="dxa"/>
                </w:tcPr>
                <w:p w14:paraId="0D304CF2" w14:textId="01F154F5" w:rsidR="00633618" w:rsidRPr="001E1C6E" w:rsidRDefault="00D70A55" w:rsidP="00A81F0B">
                  <w:pPr>
                    <w:framePr w:hSpace="180" w:wrap="around" w:vAnchor="text" w:hAnchor="text" w:xAlign="center" w:y="1"/>
                    <w:ind w:firstLine="23"/>
                    <w:suppressOverlap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Davriy nosinusoidal tok va kuchlanishlar</w:t>
                  </w:r>
                </w:p>
              </w:tc>
              <w:tc>
                <w:tcPr>
                  <w:tcW w:w="1137" w:type="dxa"/>
                  <w:vMerge w:val="restart"/>
                </w:tcPr>
                <w:p w14:paraId="1104A946" w14:textId="460214DC" w:rsidR="00633618" w:rsidRPr="001E1C6E" w:rsidRDefault="00633618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bCs/>
                      <w:lang w:val="en-US"/>
                    </w:rPr>
                    <w:t>2</w:t>
                  </w:r>
                </w:p>
              </w:tc>
            </w:tr>
            <w:tr w:rsidR="00633618" w:rsidRPr="00A81F0B" w14:paraId="60E8707D" w14:textId="77777777" w:rsidTr="00586DE7">
              <w:tc>
                <w:tcPr>
                  <w:tcW w:w="829" w:type="dxa"/>
                  <w:vMerge/>
                </w:tcPr>
                <w:p w14:paraId="103DDB3D" w14:textId="21783F0E" w:rsidR="00633618" w:rsidRPr="001E1C6E" w:rsidRDefault="00633618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</w:p>
              </w:tc>
              <w:tc>
                <w:tcPr>
                  <w:tcW w:w="7654" w:type="dxa"/>
                </w:tcPr>
                <w:p w14:paraId="30107805" w14:textId="33524FD5" w:rsidR="00633618" w:rsidRPr="001E1C6E" w:rsidRDefault="00D70A55" w:rsidP="00A81F0B">
                  <w:pPr>
                    <w:framePr w:hSpace="180" w:wrap="around" w:vAnchor="text" w:hAnchor="text" w:xAlign="center" w:y="1"/>
                    <w:ind w:right="270" w:firstLine="23"/>
                    <w:suppressOverlap/>
                    <w:jc w:val="both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Nosinusoidal tok elektr zanjirlarini hisoblash</w:t>
                  </w:r>
                </w:p>
              </w:tc>
              <w:tc>
                <w:tcPr>
                  <w:tcW w:w="1137" w:type="dxa"/>
                  <w:vMerge/>
                </w:tcPr>
                <w:p w14:paraId="02D92EE3" w14:textId="651773EC" w:rsidR="00633618" w:rsidRPr="001E1C6E" w:rsidRDefault="00633618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</w:p>
              </w:tc>
            </w:tr>
            <w:tr w:rsidR="00633618" w:rsidRPr="00A81F0B" w14:paraId="1671DB36" w14:textId="77777777" w:rsidTr="00586DE7">
              <w:tc>
                <w:tcPr>
                  <w:tcW w:w="829" w:type="dxa"/>
                  <w:vMerge/>
                </w:tcPr>
                <w:p w14:paraId="0B3E5D21" w14:textId="11DBDE29" w:rsidR="00633618" w:rsidRPr="001E1C6E" w:rsidRDefault="00633618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</w:p>
              </w:tc>
              <w:tc>
                <w:tcPr>
                  <w:tcW w:w="7654" w:type="dxa"/>
                </w:tcPr>
                <w:p w14:paraId="728760D3" w14:textId="459A4DED" w:rsidR="00633618" w:rsidRPr="001E1C6E" w:rsidRDefault="00990449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both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Davriy egri chiziqlarning simmetriya xususiyatlari.</w:t>
                  </w:r>
                </w:p>
              </w:tc>
              <w:tc>
                <w:tcPr>
                  <w:tcW w:w="1137" w:type="dxa"/>
                  <w:vMerge/>
                </w:tcPr>
                <w:p w14:paraId="4E9A7470" w14:textId="451AB11A" w:rsidR="00633618" w:rsidRPr="001E1C6E" w:rsidRDefault="00633618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</w:p>
              </w:tc>
            </w:tr>
            <w:tr w:rsidR="008F074D" w:rsidRPr="00A81F0B" w14:paraId="6325C4D6" w14:textId="77777777" w:rsidTr="008F074D">
              <w:trPr>
                <w:trHeight w:val="226"/>
              </w:trPr>
              <w:tc>
                <w:tcPr>
                  <w:tcW w:w="9620" w:type="dxa"/>
                  <w:gridSpan w:val="3"/>
                </w:tcPr>
                <w:p w14:paraId="71B26050" w14:textId="3F8EE95A" w:rsidR="008F074D" w:rsidRPr="001E1C6E" w:rsidRDefault="008F074D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en-US"/>
                    </w:rPr>
                    <w:t>5</w:t>
                  </w:r>
                  <w:r w:rsidR="00A81F0B">
                    <w:rPr>
                      <w:rFonts w:ascii="Times New Roman" w:hAnsi="Times New Roman"/>
                      <w:b/>
                      <w:lang w:val="uz-Cyrl-UZ"/>
                    </w:rPr>
                    <w:t xml:space="preserve">-Modul. 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 xml:space="preserve">Chiziqli elektr zanjirlarda </w:t>
                  </w:r>
                  <w:r w:rsidR="002D6D22" w:rsidRPr="001E1C6E">
                    <w:rPr>
                      <w:rFonts w:ascii="Times New Roman" w:hAnsi="Times New Roman"/>
                      <w:b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tkinchi jarayonlar</w:t>
                  </w:r>
                </w:p>
              </w:tc>
            </w:tr>
            <w:tr w:rsidR="00AF5EFB" w:rsidRPr="001E1C6E" w14:paraId="0638A6E9" w14:textId="77777777" w:rsidTr="00E913A3">
              <w:trPr>
                <w:trHeight w:val="514"/>
              </w:trPr>
              <w:tc>
                <w:tcPr>
                  <w:tcW w:w="829" w:type="dxa"/>
                  <w:vMerge w:val="restart"/>
                </w:tcPr>
                <w:p w14:paraId="7386E8D0" w14:textId="6614B08C" w:rsidR="00AF5EFB" w:rsidRPr="001E1C6E" w:rsidRDefault="00AF5EFB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bCs/>
                      <w:lang w:val="en-US"/>
                    </w:rPr>
                    <w:t>2</w:t>
                  </w:r>
                </w:p>
              </w:tc>
              <w:tc>
                <w:tcPr>
                  <w:tcW w:w="7654" w:type="dxa"/>
                </w:tcPr>
                <w:p w14:paraId="199E79D6" w14:textId="7E874887" w:rsidR="00AF5EFB" w:rsidRPr="001E1C6E" w:rsidRDefault="006901AB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Chiziqli elektr zanjirlarda</w:t>
                  </w:r>
                  <w:r w:rsidR="0019554D">
                    <w:rPr>
                      <w:rFonts w:ascii="Times New Roman" w:hAnsi="Times New Roman"/>
                      <w:lang w:val="uz-Cyrl-UZ"/>
                    </w:rPr>
                    <w:t xml:space="preserve">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tkinchi jarayonlarni hisoblashning klassik va operator usuli</w:t>
                  </w:r>
                </w:p>
              </w:tc>
              <w:tc>
                <w:tcPr>
                  <w:tcW w:w="1137" w:type="dxa"/>
                  <w:vMerge w:val="restart"/>
                </w:tcPr>
                <w:p w14:paraId="6FB4CD66" w14:textId="7CCAF9EB" w:rsidR="00AF5EFB" w:rsidRPr="001E1C6E" w:rsidRDefault="00AF5EFB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bCs/>
                      <w:lang w:val="en-US"/>
                    </w:rPr>
                    <w:t>2</w:t>
                  </w:r>
                </w:p>
              </w:tc>
            </w:tr>
            <w:tr w:rsidR="00AF5EFB" w:rsidRPr="00A81F0B" w14:paraId="496CEC34" w14:textId="77777777" w:rsidTr="00586DE7">
              <w:trPr>
                <w:trHeight w:val="70"/>
              </w:trPr>
              <w:tc>
                <w:tcPr>
                  <w:tcW w:w="829" w:type="dxa"/>
                  <w:vMerge/>
                </w:tcPr>
                <w:p w14:paraId="526CD741" w14:textId="549106AD" w:rsidR="00AF5EFB" w:rsidRPr="001E1C6E" w:rsidRDefault="00AF5EFB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</w:p>
              </w:tc>
              <w:tc>
                <w:tcPr>
                  <w:tcW w:w="7654" w:type="dxa"/>
                </w:tcPr>
                <w:p w14:paraId="348AB3A7" w14:textId="159568C9" w:rsidR="00AF5EFB" w:rsidRPr="001E1C6E" w:rsidRDefault="006901AB" w:rsidP="00A81F0B">
                  <w:pPr>
                    <w:framePr w:hSpace="180" w:wrap="around" w:vAnchor="text" w:hAnchor="text" w:xAlign="center" w:y="1"/>
                    <w:ind w:right="270"/>
                    <w:suppressOverlap/>
                    <w:rPr>
                      <w:rFonts w:ascii="Times New Roman" w:hAnsi="Times New Roman"/>
                      <w:bCs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Kommutastiya qonunlari va boshlang’ich shartlar.</w:t>
                  </w:r>
                </w:p>
              </w:tc>
              <w:tc>
                <w:tcPr>
                  <w:tcW w:w="1137" w:type="dxa"/>
                  <w:vMerge/>
                </w:tcPr>
                <w:p w14:paraId="481ADBBE" w14:textId="59BD83FC" w:rsidR="00AF5EFB" w:rsidRPr="001E1C6E" w:rsidRDefault="00AF5EFB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</w:p>
              </w:tc>
            </w:tr>
            <w:tr w:rsidR="00AF5EFB" w:rsidRPr="00A81F0B" w14:paraId="4A25F64B" w14:textId="77777777" w:rsidTr="00586DE7">
              <w:tc>
                <w:tcPr>
                  <w:tcW w:w="829" w:type="dxa"/>
                  <w:vMerge/>
                </w:tcPr>
                <w:p w14:paraId="55EF97EA" w14:textId="0BC4CAB0" w:rsidR="00AF5EFB" w:rsidRPr="001E1C6E" w:rsidRDefault="00AF5EFB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</w:p>
              </w:tc>
              <w:tc>
                <w:tcPr>
                  <w:tcW w:w="7654" w:type="dxa"/>
                </w:tcPr>
                <w:p w14:paraId="63A3D594" w14:textId="146A7C67" w:rsidR="00AF5EFB" w:rsidRPr="001E1C6E" w:rsidRDefault="002D6D22" w:rsidP="00A81F0B">
                  <w:pPr>
                    <w:framePr w:hSpace="180" w:wrap="around" w:vAnchor="text" w:hAnchor="text" w:xAlign="center" w:y="1"/>
                    <w:ind w:right="270"/>
                    <w:suppressOverlap/>
                    <w:rPr>
                      <w:rFonts w:ascii="Times New Roman" w:hAnsi="Times New Roman"/>
                      <w:bCs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6901AB" w:rsidRPr="001E1C6E">
                    <w:rPr>
                      <w:rFonts w:ascii="Times New Roman" w:hAnsi="Times New Roman"/>
                      <w:lang w:val="uz-Cyrl-UZ"/>
                    </w:rPr>
                    <w:t>tkinchi jarayonlarni hisoblashning klassik usuli.</w:t>
                  </w:r>
                </w:p>
              </w:tc>
              <w:tc>
                <w:tcPr>
                  <w:tcW w:w="1137" w:type="dxa"/>
                  <w:vMerge/>
                </w:tcPr>
                <w:p w14:paraId="1F458C59" w14:textId="632AA77D" w:rsidR="00AF5EFB" w:rsidRPr="001E1C6E" w:rsidRDefault="00AF5EFB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</w:p>
              </w:tc>
            </w:tr>
            <w:tr w:rsidR="00D352D1" w:rsidRPr="00A81F0B" w14:paraId="5809405F" w14:textId="77777777" w:rsidTr="00BF6C98">
              <w:tc>
                <w:tcPr>
                  <w:tcW w:w="9620" w:type="dxa"/>
                  <w:gridSpan w:val="3"/>
                </w:tcPr>
                <w:p w14:paraId="05278440" w14:textId="4CDC9EDE" w:rsidR="00D352D1" w:rsidRPr="001E1C6E" w:rsidRDefault="00D352D1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en-US"/>
                    </w:rPr>
                    <w:t>6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-modul.  T</w:t>
                  </w:r>
                  <w:r w:rsidR="002D6D22" w:rsidRPr="001E1C6E">
                    <w:rPr>
                      <w:rFonts w:ascii="Times New Roman" w:hAnsi="Times New Roman"/>
                      <w:b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rtqutbliklar va tarqoq parametrli elektr zanjirlar</w:t>
                  </w:r>
                </w:p>
              </w:tc>
            </w:tr>
            <w:tr w:rsidR="00B60BB4" w:rsidRPr="001E1C6E" w14:paraId="71C66CA4" w14:textId="77777777" w:rsidTr="00586DE7">
              <w:tc>
                <w:tcPr>
                  <w:tcW w:w="829" w:type="dxa"/>
                </w:tcPr>
                <w:p w14:paraId="12250E2F" w14:textId="7A16DBC5" w:rsidR="00B60BB4" w:rsidRPr="001E1C6E" w:rsidRDefault="00D352D1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bCs/>
                      <w:lang w:val="en-US"/>
                    </w:rPr>
                    <w:t>3</w:t>
                  </w:r>
                </w:p>
              </w:tc>
              <w:tc>
                <w:tcPr>
                  <w:tcW w:w="7654" w:type="dxa"/>
                </w:tcPr>
                <w:p w14:paraId="329DD740" w14:textId="717A06D3" w:rsidR="00B60BB4" w:rsidRPr="001E1C6E" w:rsidRDefault="00D352D1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T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rtqutbliklar. Bir jinsli liniya tenglamalari va parametrlari.</w:t>
                  </w:r>
                </w:p>
              </w:tc>
              <w:tc>
                <w:tcPr>
                  <w:tcW w:w="1137" w:type="dxa"/>
                </w:tcPr>
                <w:p w14:paraId="6C57723D" w14:textId="07CBDD32" w:rsidR="00B60BB4" w:rsidRPr="001E1C6E" w:rsidRDefault="00D352D1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bCs/>
                      <w:lang w:val="en-US"/>
                    </w:rPr>
                    <w:t>2</w:t>
                  </w:r>
                </w:p>
              </w:tc>
            </w:tr>
            <w:tr w:rsidR="00050B75" w:rsidRPr="00A81F0B" w14:paraId="5E0811FF" w14:textId="77777777" w:rsidTr="00BF6C98">
              <w:tc>
                <w:tcPr>
                  <w:tcW w:w="9620" w:type="dxa"/>
                  <w:gridSpan w:val="3"/>
                </w:tcPr>
                <w:p w14:paraId="22C0EB1A" w14:textId="5261CB61" w:rsidR="00050B75" w:rsidRPr="001E1C6E" w:rsidRDefault="00050B75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en-US"/>
                    </w:rPr>
                    <w:t>7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-modul.  Nochiziq elektr va magnit zanjirlari</w:t>
                  </w:r>
                </w:p>
              </w:tc>
            </w:tr>
            <w:tr w:rsidR="00B60BB4" w:rsidRPr="001E1C6E" w14:paraId="39EB8017" w14:textId="77777777" w:rsidTr="00586DE7">
              <w:trPr>
                <w:trHeight w:val="70"/>
              </w:trPr>
              <w:tc>
                <w:tcPr>
                  <w:tcW w:w="829" w:type="dxa"/>
                  <w:vMerge w:val="restart"/>
                </w:tcPr>
                <w:p w14:paraId="2A84B3A9" w14:textId="7479CDAF" w:rsidR="00B60BB4" w:rsidRPr="001E1C6E" w:rsidRDefault="00050B75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bCs/>
                      <w:lang w:val="en-US"/>
                    </w:rPr>
                    <w:t>4</w:t>
                  </w:r>
                </w:p>
              </w:tc>
              <w:tc>
                <w:tcPr>
                  <w:tcW w:w="7654" w:type="dxa"/>
                </w:tcPr>
                <w:p w14:paraId="3FED2A91" w14:textId="441F1334" w:rsidR="00B60BB4" w:rsidRPr="001E1C6E" w:rsidRDefault="002D6D22" w:rsidP="00A81F0B">
                  <w:pPr>
                    <w:framePr w:hSpace="180" w:wrap="around" w:vAnchor="text" w:hAnchor="text" w:xAlign="center" w:y="1"/>
                    <w:ind w:right="270"/>
                    <w:suppressOverlap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050B75" w:rsidRPr="001E1C6E">
                    <w:rPr>
                      <w:rFonts w:ascii="Times New Roman" w:hAnsi="Times New Roman"/>
                      <w:lang w:val="uz-Cyrl-UZ"/>
                    </w:rPr>
                    <w:t>zgarmas tok nochiziq elektr zanjirlarini hisoblash</w:t>
                  </w:r>
                </w:p>
              </w:tc>
              <w:tc>
                <w:tcPr>
                  <w:tcW w:w="1137" w:type="dxa"/>
                  <w:vMerge w:val="restart"/>
                </w:tcPr>
                <w:p w14:paraId="0886E428" w14:textId="0FF903DB" w:rsidR="00B60BB4" w:rsidRPr="001E1C6E" w:rsidRDefault="00F043BB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bCs/>
                      <w:lang w:val="en-US"/>
                    </w:rPr>
                    <w:t>2</w:t>
                  </w:r>
                </w:p>
              </w:tc>
            </w:tr>
            <w:tr w:rsidR="00B60BB4" w:rsidRPr="00A81F0B" w14:paraId="26456515" w14:textId="77777777" w:rsidTr="00586DE7">
              <w:tc>
                <w:tcPr>
                  <w:tcW w:w="829" w:type="dxa"/>
                  <w:vMerge/>
                </w:tcPr>
                <w:p w14:paraId="6749D6C9" w14:textId="247444FF" w:rsidR="00B60BB4" w:rsidRPr="001E1C6E" w:rsidRDefault="00B60BB4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</w:p>
              </w:tc>
              <w:tc>
                <w:tcPr>
                  <w:tcW w:w="7654" w:type="dxa"/>
                </w:tcPr>
                <w:p w14:paraId="16C1DD99" w14:textId="62B9930E" w:rsidR="00B60BB4" w:rsidRPr="001E1C6E" w:rsidRDefault="00050B75" w:rsidP="00A81F0B">
                  <w:pPr>
                    <w:framePr w:hSpace="180" w:wrap="around" w:vAnchor="text" w:hAnchor="text" w:xAlign="center" w:y="1"/>
                    <w:ind w:right="270"/>
                    <w:suppressOverlap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Doimiy magnit oqimli magnit zanjirlari</w:t>
                  </w:r>
                </w:p>
              </w:tc>
              <w:tc>
                <w:tcPr>
                  <w:tcW w:w="1137" w:type="dxa"/>
                  <w:vMerge/>
                </w:tcPr>
                <w:p w14:paraId="265F04BC" w14:textId="2207008C" w:rsidR="00B60BB4" w:rsidRPr="001E1C6E" w:rsidRDefault="00B60BB4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</w:p>
              </w:tc>
            </w:tr>
            <w:tr w:rsidR="00B60BB4" w:rsidRPr="00A81F0B" w14:paraId="7D2432D7" w14:textId="77777777" w:rsidTr="00586DE7">
              <w:tc>
                <w:tcPr>
                  <w:tcW w:w="829" w:type="dxa"/>
                  <w:vMerge/>
                </w:tcPr>
                <w:p w14:paraId="4DE1CA57" w14:textId="55A83276" w:rsidR="00B60BB4" w:rsidRPr="001E1C6E" w:rsidRDefault="00B60BB4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</w:p>
              </w:tc>
              <w:tc>
                <w:tcPr>
                  <w:tcW w:w="7654" w:type="dxa"/>
                </w:tcPr>
                <w:p w14:paraId="6A1C5900" w14:textId="1C6D569C" w:rsidR="00B60BB4" w:rsidRPr="001E1C6E" w:rsidRDefault="002D6D22" w:rsidP="00A81F0B">
                  <w:pPr>
                    <w:framePr w:hSpace="180" w:wrap="around" w:vAnchor="text" w:hAnchor="text" w:xAlign="center" w:y="1"/>
                    <w:ind w:right="270"/>
                    <w:suppressOverlap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050B75" w:rsidRPr="001E1C6E">
                    <w:rPr>
                      <w:rFonts w:ascii="Times New Roman" w:hAnsi="Times New Roman"/>
                      <w:lang w:val="uz-Cyrl-UZ"/>
                    </w:rPr>
                    <w:t>zgaruvchan tok nochiziq elektr zanjirlarini hisoblash</w:t>
                  </w:r>
                </w:p>
              </w:tc>
              <w:tc>
                <w:tcPr>
                  <w:tcW w:w="1137" w:type="dxa"/>
                  <w:vMerge/>
                </w:tcPr>
                <w:p w14:paraId="5C8F3655" w14:textId="40868E86" w:rsidR="00B60BB4" w:rsidRPr="001E1C6E" w:rsidRDefault="00B60BB4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</w:p>
              </w:tc>
            </w:tr>
            <w:tr w:rsidR="00B60BB4" w:rsidRPr="001E1C6E" w14:paraId="7F07A728" w14:textId="77777777" w:rsidTr="00586DE7">
              <w:tc>
                <w:tcPr>
                  <w:tcW w:w="829" w:type="dxa"/>
                  <w:vMerge/>
                </w:tcPr>
                <w:p w14:paraId="75A38438" w14:textId="65C83461" w:rsidR="00B60BB4" w:rsidRPr="001E1C6E" w:rsidRDefault="00B60BB4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</w:p>
              </w:tc>
              <w:tc>
                <w:tcPr>
                  <w:tcW w:w="7654" w:type="dxa"/>
                </w:tcPr>
                <w:p w14:paraId="1D1447C4" w14:textId="167435E2" w:rsidR="00B60BB4" w:rsidRPr="001E1C6E" w:rsidRDefault="0028124F" w:rsidP="00A81F0B">
                  <w:pPr>
                    <w:framePr w:hSpace="180" w:wrap="around" w:vAnchor="text" w:hAnchor="text" w:xAlign="center" w:y="1"/>
                    <w:ind w:right="270"/>
                    <w:suppressOverlap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Magnit zanjirlarini hisoblash masalalari</w:t>
                  </w:r>
                </w:p>
              </w:tc>
              <w:tc>
                <w:tcPr>
                  <w:tcW w:w="1137" w:type="dxa"/>
                  <w:vMerge/>
                </w:tcPr>
                <w:p w14:paraId="2E11E194" w14:textId="5D6E5528" w:rsidR="00B60BB4" w:rsidRPr="001E1C6E" w:rsidRDefault="00B60BB4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</w:p>
              </w:tc>
            </w:tr>
            <w:tr w:rsidR="00121CD6" w:rsidRPr="001E1C6E" w14:paraId="6AB35680" w14:textId="77777777" w:rsidTr="00586DE7">
              <w:tc>
                <w:tcPr>
                  <w:tcW w:w="9620" w:type="dxa"/>
                  <w:gridSpan w:val="3"/>
                </w:tcPr>
                <w:p w14:paraId="2C0C30A8" w14:textId="606C59BE" w:rsidR="00121CD6" w:rsidRPr="001E1C6E" w:rsidRDefault="0028124F" w:rsidP="00A81F0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8</w:t>
                  </w:r>
                  <w:r w:rsidR="00121CD6" w:rsidRPr="001E1C6E">
                    <w:rPr>
                      <w:rFonts w:ascii="Times New Roman" w:hAnsi="Times New Roman"/>
                      <w:b/>
                      <w:lang w:val="uz-Cyrl-UZ"/>
                    </w:rPr>
                    <w:t xml:space="preserve">-Modul. 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 xml:space="preserve"> Elektromagnit maydon</w:t>
                  </w:r>
                </w:p>
              </w:tc>
            </w:tr>
            <w:tr w:rsidR="00B60BB4" w:rsidRPr="001E1C6E" w14:paraId="7B9F9250" w14:textId="77777777" w:rsidTr="00586DE7">
              <w:tc>
                <w:tcPr>
                  <w:tcW w:w="829" w:type="dxa"/>
                  <w:vMerge w:val="restart"/>
                </w:tcPr>
                <w:p w14:paraId="34D64135" w14:textId="23A4AC57" w:rsidR="00B60BB4" w:rsidRPr="001E1C6E" w:rsidRDefault="00B60BB4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bCs/>
                      <w:lang w:val="en-US"/>
                    </w:rPr>
                    <w:t>5</w:t>
                  </w:r>
                </w:p>
              </w:tc>
              <w:tc>
                <w:tcPr>
                  <w:tcW w:w="7654" w:type="dxa"/>
                </w:tcPr>
                <w:p w14:paraId="1A906E8A" w14:textId="65238571" w:rsidR="00B60BB4" w:rsidRPr="001E1C6E" w:rsidRDefault="0028124F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both"/>
                    <w:rPr>
                      <w:rFonts w:ascii="Times New Roman" w:hAnsi="Times New Roman"/>
                      <w:bCs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Elektromagnit maydon va Maksvell tenglamalari</w:t>
                  </w:r>
                </w:p>
              </w:tc>
              <w:tc>
                <w:tcPr>
                  <w:tcW w:w="1137" w:type="dxa"/>
                  <w:vMerge w:val="restart"/>
                </w:tcPr>
                <w:p w14:paraId="31ED6745" w14:textId="7D64406A" w:rsidR="00B60BB4" w:rsidRPr="001E1C6E" w:rsidRDefault="00B60BB4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bCs/>
                      <w:lang w:val="en-US"/>
                    </w:rPr>
                    <w:t>2</w:t>
                  </w:r>
                </w:p>
              </w:tc>
            </w:tr>
            <w:tr w:rsidR="00B60BB4" w:rsidRPr="00A81F0B" w14:paraId="27C640E5" w14:textId="77777777" w:rsidTr="00586DE7">
              <w:tc>
                <w:tcPr>
                  <w:tcW w:w="829" w:type="dxa"/>
                  <w:vMerge/>
                </w:tcPr>
                <w:p w14:paraId="54FEE921" w14:textId="34A54632" w:rsidR="00B60BB4" w:rsidRPr="001E1C6E" w:rsidRDefault="00B60BB4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</w:rPr>
                  </w:pPr>
                </w:p>
              </w:tc>
              <w:tc>
                <w:tcPr>
                  <w:tcW w:w="7654" w:type="dxa"/>
                </w:tcPr>
                <w:p w14:paraId="52427AB8" w14:textId="0670CDFF" w:rsidR="00B60BB4" w:rsidRPr="001E1C6E" w:rsidRDefault="00E92431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both"/>
                    <w:rPr>
                      <w:rFonts w:ascii="Times New Roman" w:hAnsi="Times New Roman"/>
                      <w:bCs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Elektromagnit maydon t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g’risida umumiy ma’lumotlar </w:t>
                  </w:r>
                </w:p>
              </w:tc>
              <w:tc>
                <w:tcPr>
                  <w:tcW w:w="1137" w:type="dxa"/>
                  <w:vMerge/>
                </w:tcPr>
                <w:p w14:paraId="5B6AB59D" w14:textId="22B2A155" w:rsidR="00B60BB4" w:rsidRPr="001E1C6E" w:rsidRDefault="00B60BB4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</w:p>
              </w:tc>
            </w:tr>
            <w:tr w:rsidR="00B60BB4" w:rsidRPr="00A81F0B" w14:paraId="0F8B5D5D" w14:textId="77777777" w:rsidTr="00586DE7">
              <w:tc>
                <w:tcPr>
                  <w:tcW w:w="829" w:type="dxa"/>
                  <w:vMerge/>
                </w:tcPr>
                <w:p w14:paraId="6FE9C835" w14:textId="31662F10" w:rsidR="00B60BB4" w:rsidRPr="001E1C6E" w:rsidRDefault="00B60BB4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</w:p>
              </w:tc>
              <w:tc>
                <w:tcPr>
                  <w:tcW w:w="7654" w:type="dxa"/>
                </w:tcPr>
                <w:p w14:paraId="76B2872C" w14:textId="569D4588" w:rsidR="00B60BB4" w:rsidRPr="001E1C6E" w:rsidRDefault="00E92431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both"/>
                    <w:rPr>
                      <w:rFonts w:ascii="Times New Roman" w:hAnsi="Times New Roman"/>
                      <w:bCs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T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la elektr tok va uning zichligi</w:t>
                  </w:r>
                </w:p>
              </w:tc>
              <w:tc>
                <w:tcPr>
                  <w:tcW w:w="1137" w:type="dxa"/>
                  <w:vMerge/>
                </w:tcPr>
                <w:p w14:paraId="39F88ECF" w14:textId="6DEEEC0E" w:rsidR="00B60BB4" w:rsidRPr="001E1C6E" w:rsidRDefault="00B60BB4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</w:p>
              </w:tc>
            </w:tr>
            <w:tr w:rsidR="00B60BB4" w:rsidRPr="00A81F0B" w14:paraId="1BF8CFE7" w14:textId="77777777" w:rsidTr="00586DE7">
              <w:tc>
                <w:tcPr>
                  <w:tcW w:w="829" w:type="dxa"/>
                  <w:vMerge/>
                </w:tcPr>
                <w:p w14:paraId="57ADA287" w14:textId="5A125387" w:rsidR="00B60BB4" w:rsidRPr="001E1C6E" w:rsidRDefault="00B60BB4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</w:p>
              </w:tc>
              <w:tc>
                <w:tcPr>
                  <w:tcW w:w="7654" w:type="dxa"/>
                </w:tcPr>
                <w:p w14:paraId="3B40F4A7" w14:textId="3A31F0E8" w:rsidR="00B60BB4" w:rsidRPr="001E1C6E" w:rsidRDefault="002D6D22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both"/>
                    <w:rPr>
                      <w:rFonts w:ascii="Times New Roman" w:hAnsi="Times New Roman"/>
                      <w:bCs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E92431" w:rsidRPr="001E1C6E">
                    <w:rPr>
                      <w:rFonts w:ascii="Times New Roman" w:hAnsi="Times New Roman"/>
                      <w:lang w:val="uz-Cyrl-UZ"/>
                    </w:rPr>
                    <w:t>tkazuvchanlik toki zichligining divergenstiyasi va t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E92431" w:rsidRPr="001E1C6E">
                    <w:rPr>
                      <w:rFonts w:ascii="Times New Roman" w:hAnsi="Times New Roman"/>
                      <w:lang w:val="uz-Cyrl-UZ"/>
                    </w:rPr>
                    <w:t>la tokning uzluksizligi</w:t>
                  </w:r>
                </w:p>
              </w:tc>
              <w:tc>
                <w:tcPr>
                  <w:tcW w:w="1137" w:type="dxa"/>
                  <w:vMerge/>
                </w:tcPr>
                <w:p w14:paraId="45F67BD1" w14:textId="07044C2B" w:rsidR="00B60BB4" w:rsidRPr="001E1C6E" w:rsidRDefault="00B60BB4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uz-Cyrl-UZ"/>
                    </w:rPr>
                  </w:pPr>
                </w:p>
              </w:tc>
            </w:tr>
            <w:tr w:rsidR="00121CD6" w:rsidRPr="001E1C6E" w14:paraId="228CF908" w14:textId="77777777" w:rsidTr="00586DE7">
              <w:trPr>
                <w:trHeight w:val="70"/>
              </w:trPr>
              <w:tc>
                <w:tcPr>
                  <w:tcW w:w="8483" w:type="dxa"/>
                  <w:gridSpan w:val="2"/>
                </w:tcPr>
                <w:p w14:paraId="371A62DC" w14:textId="1DB2A293" w:rsidR="00121CD6" w:rsidRPr="001E1C6E" w:rsidRDefault="00987938" w:rsidP="00A81F0B">
                  <w:pPr>
                    <w:framePr w:hSpace="180" w:wrap="around" w:vAnchor="text" w:hAnchor="text" w:xAlign="center" w:y="1"/>
                    <w:tabs>
                      <w:tab w:val="left" w:pos="1140"/>
                    </w:tabs>
                    <w:ind w:right="270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bookmarkStart w:id="0" w:name="_GoBack"/>
                  <w:bookmarkEnd w:id="0"/>
                  <w:r w:rsidRPr="001E1C6E">
                    <w:rPr>
                      <w:rFonts w:ascii="Times New Roman" w:hAnsi="Times New Roman"/>
                      <w:b/>
                      <w:lang w:val="en-US"/>
                    </w:rPr>
                    <w:t>V</w:t>
                  </w:r>
                  <w:r w:rsidR="00121CD6" w:rsidRPr="001E1C6E"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1E1C6E">
                    <w:rPr>
                      <w:rFonts w:ascii="Times New Roman" w:hAnsi="Times New Roman"/>
                      <w:b/>
                      <w:lang w:val="en-US"/>
                    </w:rPr>
                    <w:t>s</w:t>
                  </w:r>
                  <w:r w:rsidR="00121CD6" w:rsidRPr="001E1C6E">
                    <w:rPr>
                      <w:rFonts w:ascii="Times New Roman" w:hAnsi="Times New Roman"/>
                      <w:b/>
                      <w:lang w:val="en-US"/>
                    </w:rPr>
                    <w:t>emestr b</w:t>
                  </w:r>
                  <w:r w:rsidR="00A25161" w:rsidRPr="001E1C6E">
                    <w:rPr>
                      <w:rFonts w:ascii="Times New Roman" w:hAnsi="Times New Roman"/>
                      <w:b/>
                      <w:lang w:val="en-US"/>
                    </w:rPr>
                    <w:t>oʻ</w:t>
                  </w:r>
                  <w:r w:rsidR="00121CD6" w:rsidRPr="001E1C6E">
                    <w:rPr>
                      <w:rFonts w:ascii="Times New Roman" w:hAnsi="Times New Roman"/>
                      <w:b/>
                      <w:lang w:val="en-US"/>
                    </w:rPr>
                    <w:t>yichya jami</w:t>
                  </w:r>
                </w:p>
              </w:tc>
              <w:tc>
                <w:tcPr>
                  <w:tcW w:w="1137" w:type="dxa"/>
                </w:tcPr>
                <w:p w14:paraId="0A4F62C6" w14:textId="521022CC" w:rsidR="00121CD6" w:rsidRPr="001E1C6E" w:rsidRDefault="00887274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bCs/>
                      <w:lang w:val="en-US"/>
                    </w:rPr>
                    <w:t>10</w:t>
                  </w:r>
                </w:p>
              </w:tc>
            </w:tr>
            <w:tr w:rsidR="00121CD6" w:rsidRPr="001E1C6E" w14:paraId="033F6A0D" w14:textId="77777777" w:rsidTr="00586DE7">
              <w:trPr>
                <w:trHeight w:val="70"/>
              </w:trPr>
              <w:tc>
                <w:tcPr>
                  <w:tcW w:w="8483" w:type="dxa"/>
                  <w:gridSpan w:val="2"/>
                </w:tcPr>
                <w:p w14:paraId="6218434E" w14:textId="51024CF6" w:rsidR="00121CD6" w:rsidRPr="001E1C6E" w:rsidRDefault="00121CD6" w:rsidP="00A81F0B">
                  <w:pPr>
                    <w:framePr w:hSpace="180" w:wrap="around" w:vAnchor="text" w:hAnchor="text" w:xAlign="center" w:y="1"/>
                    <w:tabs>
                      <w:tab w:val="left" w:pos="1140"/>
                    </w:tabs>
                    <w:ind w:right="270"/>
                    <w:suppressOverlap/>
                    <w:jc w:val="center"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en-US"/>
                    </w:rPr>
                    <w:t>Jami</w:t>
                  </w:r>
                </w:p>
              </w:tc>
              <w:tc>
                <w:tcPr>
                  <w:tcW w:w="1137" w:type="dxa"/>
                </w:tcPr>
                <w:p w14:paraId="57DAE2E6" w14:textId="7C3F6396" w:rsidR="00121CD6" w:rsidRPr="001E1C6E" w:rsidRDefault="00887274" w:rsidP="00A81F0B">
                  <w:pPr>
                    <w:framePr w:hSpace="180" w:wrap="around" w:vAnchor="text" w:hAnchor="text" w:xAlign="center" w:y="1"/>
                    <w:ind w:right="270"/>
                    <w:suppressOverlap/>
                    <w:jc w:val="center"/>
                    <w:rPr>
                      <w:rFonts w:ascii="Times New Roman" w:hAnsi="Times New Roman"/>
                      <w:bCs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bCs/>
                      <w:lang w:val="en-US"/>
                    </w:rPr>
                    <w:t>20</w:t>
                  </w:r>
                </w:p>
              </w:tc>
            </w:tr>
          </w:tbl>
          <w:p w14:paraId="7D8E1D4D" w14:textId="0C6B27AB" w:rsidR="00657A61" w:rsidRPr="001E1C6E" w:rsidRDefault="00657A61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BD68C8" w:rsidRPr="001E1C6E" w14:paraId="1E410D12" w14:textId="77777777" w:rsidTr="00BA363B">
        <w:trPr>
          <w:trHeight w:val="271"/>
        </w:trPr>
        <w:tc>
          <w:tcPr>
            <w:tcW w:w="706" w:type="dxa"/>
            <w:vMerge/>
            <w:shd w:val="clear" w:color="auto" w:fill="auto"/>
          </w:tcPr>
          <w:p w14:paraId="370A9B1A" w14:textId="77777777" w:rsidR="00BD68C8" w:rsidRPr="001E1C6E" w:rsidRDefault="00BD68C8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9926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14BB" w14:textId="5A113901" w:rsidR="00BD68C8" w:rsidRPr="001E1C6E" w:rsidRDefault="00BD68C8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III. </w:t>
            </w:r>
            <w:r w:rsidR="00A909E0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Amaliy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="00A909E0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mash</w:t>
            </w:r>
            <w:r w:rsidR="00A25161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gʻ</w:t>
            </w:r>
            <w:r w:rsidR="00A909E0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ulotlar</w:t>
            </w:r>
          </w:p>
        </w:tc>
      </w:tr>
      <w:tr w:rsidR="00BD68C8" w:rsidRPr="001E1C6E" w14:paraId="1B7A4AA9" w14:textId="77777777" w:rsidTr="00BA363B">
        <w:trPr>
          <w:trHeight w:val="271"/>
        </w:trPr>
        <w:tc>
          <w:tcPr>
            <w:tcW w:w="706" w:type="dxa"/>
            <w:vMerge/>
            <w:shd w:val="clear" w:color="auto" w:fill="auto"/>
          </w:tcPr>
          <w:p w14:paraId="409F3BCA" w14:textId="77777777" w:rsidR="00BD68C8" w:rsidRPr="001E1C6E" w:rsidRDefault="00BD68C8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C57C77" w14:textId="77777777" w:rsidR="00BD68C8" w:rsidRPr="001E1C6E" w:rsidRDefault="00A909E0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</w:t>
            </w:r>
            <w:r w:rsidR="00BD68C8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/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r</w:t>
            </w:r>
          </w:p>
        </w:tc>
        <w:tc>
          <w:tcPr>
            <w:tcW w:w="7932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44B108" w14:textId="55A43851" w:rsidR="00BD68C8" w:rsidRPr="001E1C6E" w:rsidRDefault="00A909E0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Amaliy</w:t>
            </w:r>
            <w:r w:rsidR="00BD68C8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mash</w:t>
            </w:r>
            <w:r w:rsidR="00A25161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gʻ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ulotlarning</w:t>
            </w:r>
            <w:r w:rsidR="00BD68C8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mavzulari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48448B" w14:textId="77777777" w:rsidR="00BD68C8" w:rsidRPr="001E1C6E" w:rsidRDefault="00A909E0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Soatlar</w:t>
            </w:r>
          </w:p>
        </w:tc>
      </w:tr>
      <w:tr w:rsidR="0036108F" w:rsidRPr="001E1C6E" w14:paraId="7D626272" w14:textId="77777777" w:rsidTr="00BA363B">
        <w:trPr>
          <w:trHeight w:val="271"/>
        </w:trPr>
        <w:tc>
          <w:tcPr>
            <w:tcW w:w="706" w:type="dxa"/>
            <w:vMerge/>
            <w:shd w:val="clear" w:color="auto" w:fill="auto"/>
          </w:tcPr>
          <w:p w14:paraId="4F754261" w14:textId="77777777" w:rsidR="0036108F" w:rsidRPr="001E1C6E" w:rsidRDefault="0036108F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9926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F3E343" w14:textId="22D93D68" w:rsidR="0036108F" w:rsidRPr="001E1C6E" w:rsidRDefault="00C56355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707DBC"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36108F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semestr</w:t>
            </w:r>
          </w:p>
        </w:tc>
      </w:tr>
      <w:tr w:rsidR="0092489E" w:rsidRPr="001E1C6E" w14:paraId="7C199042" w14:textId="77777777" w:rsidTr="00BA363B">
        <w:trPr>
          <w:trHeight w:val="271"/>
        </w:trPr>
        <w:tc>
          <w:tcPr>
            <w:tcW w:w="706" w:type="dxa"/>
            <w:vMerge/>
            <w:shd w:val="clear" w:color="auto" w:fill="auto"/>
          </w:tcPr>
          <w:p w14:paraId="3D8EF7C8" w14:textId="77777777" w:rsidR="0092489E" w:rsidRPr="001E1C6E" w:rsidRDefault="0092489E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718" w:type="dxa"/>
            <w:gridSpan w:val="2"/>
            <w:vMerge w:val="restart"/>
            <w:shd w:val="clear" w:color="auto" w:fill="auto"/>
            <w:vAlign w:val="center"/>
          </w:tcPr>
          <w:p w14:paraId="30C48AF3" w14:textId="5390FB88" w:rsidR="0092489E" w:rsidRPr="001E1C6E" w:rsidRDefault="0092489E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2" w:type="dxa"/>
            <w:gridSpan w:val="8"/>
            <w:shd w:val="clear" w:color="auto" w:fill="auto"/>
          </w:tcPr>
          <w:p w14:paraId="7F135734" w14:textId="3A33B6F2" w:rsidR="0092489E" w:rsidRPr="001E1C6E" w:rsidRDefault="002D6D22" w:rsidP="00BA363B">
            <w:pPr>
              <w:tabs>
                <w:tab w:val="left" w:pos="567"/>
                <w:tab w:val="left" w:pos="719"/>
              </w:tabs>
              <w:overflowPunct w:val="0"/>
              <w:autoSpaceDE w:val="0"/>
              <w:autoSpaceDN w:val="0"/>
              <w:adjustRightInd w:val="0"/>
              <w:ind w:right="142"/>
              <w:jc w:val="both"/>
              <w:rPr>
                <w:highlight w:val="yellow"/>
                <w:lang w:val="uz-Cyrl-UZ"/>
              </w:rPr>
            </w:pPr>
            <w:r w:rsidRPr="001E1C6E">
              <w:rPr>
                <w:lang w:val="uz-Cyrl-UZ"/>
              </w:rPr>
              <w:t>Oʻ</w:t>
            </w:r>
            <w:r w:rsidR="00F043BB" w:rsidRPr="001E1C6E">
              <w:rPr>
                <w:lang w:val="uz-Cyrl-UZ"/>
              </w:rPr>
              <w:t>zgarmas tok chiziqli elektr zanjirlarini hisoblash usullarini q</w:t>
            </w:r>
            <w:r w:rsidRPr="001E1C6E">
              <w:rPr>
                <w:lang w:val="uz-Cyrl-UZ"/>
              </w:rPr>
              <w:t>oʻ</w:t>
            </w:r>
            <w:r w:rsidR="00F043BB" w:rsidRPr="001E1C6E">
              <w:rPr>
                <w:lang w:val="uz-Cyrl-UZ"/>
              </w:rPr>
              <w:t>llash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2405584F" w14:textId="2BE30049" w:rsidR="0092489E" w:rsidRPr="001E1C6E" w:rsidRDefault="0092489E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2489E" w:rsidRPr="001E1C6E" w14:paraId="3DEFD1E9" w14:textId="77777777" w:rsidTr="00BA363B">
        <w:trPr>
          <w:trHeight w:val="271"/>
        </w:trPr>
        <w:tc>
          <w:tcPr>
            <w:tcW w:w="706" w:type="dxa"/>
            <w:vMerge/>
            <w:shd w:val="clear" w:color="auto" w:fill="auto"/>
          </w:tcPr>
          <w:p w14:paraId="54CF807F" w14:textId="77777777" w:rsidR="0092489E" w:rsidRPr="001E1C6E" w:rsidRDefault="0092489E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718" w:type="dxa"/>
            <w:gridSpan w:val="2"/>
            <w:vMerge/>
            <w:shd w:val="clear" w:color="auto" w:fill="auto"/>
            <w:vAlign w:val="center"/>
          </w:tcPr>
          <w:p w14:paraId="378160A1" w14:textId="6E5AC9E5" w:rsidR="0092489E" w:rsidRPr="001E1C6E" w:rsidRDefault="0092489E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8"/>
            <w:shd w:val="clear" w:color="auto" w:fill="auto"/>
          </w:tcPr>
          <w:p w14:paraId="7964C7D1" w14:textId="3C167E67" w:rsidR="0092489E" w:rsidRPr="001E1C6E" w:rsidRDefault="00F043BB" w:rsidP="00BA363B">
            <w:pPr>
              <w:pStyle w:val="PlainText"/>
              <w:widowControl/>
              <w:ind w:right="142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1E1C6E">
              <w:rPr>
                <w:rFonts w:ascii="Times New Roman" w:hAnsi="Times New Roman"/>
                <w:sz w:val="24"/>
                <w:szCs w:val="24"/>
                <w:lang w:val="en-US"/>
              </w:rPr>
              <w:t>Kirxgof qonunlari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2A529A22" w14:textId="6ED8CD9A" w:rsidR="0092489E" w:rsidRPr="001E1C6E" w:rsidRDefault="0092489E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2C3B" w:rsidRPr="001E1C6E" w14:paraId="0420B160" w14:textId="77777777" w:rsidTr="00BA363B">
        <w:trPr>
          <w:trHeight w:val="271"/>
        </w:trPr>
        <w:tc>
          <w:tcPr>
            <w:tcW w:w="706" w:type="dxa"/>
            <w:vMerge/>
            <w:shd w:val="clear" w:color="auto" w:fill="auto"/>
          </w:tcPr>
          <w:p w14:paraId="7BC031B4" w14:textId="77777777" w:rsidR="005E2C3B" w:rsidRPr="001E1C6E" w:rsidRDefault="005E2C3B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718" w:type="dxa"/>
            <w:gridSpan w:val="2"/>
            <w:vMerge w:val="restart"/>
            <w:shd w:val="clear" w:color="auto" w:fill="auto"/>
            <w:vAlign w:val="center"/>
          </w:tcPr>
          <w:p w14:paraId="173FBECE" w14:textId="76A63A5E" w:rsidR="005E2C3B" w:rsidRPr="001E1C6E" w:rsidRDefault="005E2C3B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2" w:type="dxa"/>
            <w:gridSpan w:val="8"/>
            <w:shd w:val="clear" w:color="auto" w:fill="auto"/>
          </w:tcPr>
          <w:p w14:paraId="0387946B" w14:textId="45E5165D" w:rsidR="005E2C3B" w:rsidRPr="001E1C6E" w:rsidRDefault="00F043BB" w:rsidP="00BA363B">
            <w:pPr>
              <w:tabs>
                <w:tab w:val="left" w:pos="567"/>
                <w:tab w:val="left" w:pos="719"/>
              </w:tabs>
              <w:overflowPunct w:val="0"/>
              <w:autoSpaceDE w:val="0"/>
              <w:autoSpaceDN w:val="0"/>
              <w:adjustRightInd w:val="0"/>
              <w:ind w:right="142"/>
              <w:jc w:val="both"/>
              <w:rPr>
                <w:highlight w:val="yellow"/>
                <w:lang w:val="en-US"/>
              </w:rPr>
            </w:pPr>
            <w:r w:rsidRPr="001E1C6E">
              <w:rPr>
                <w:lang w:val="uz-Cyrl-UZ"/>
              </w:rPr>
              <w:t>Bir fazali sinusoidal tok chiziqli elektr zanjirlarini hisoblash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03558D77" w14:textId="051B4A0C" w:rsidR="005E2C3B" w:rsidRPr="001E1C6E" w:rsidRDefault="005E2C3B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2C3B" w:rsidRPr="001E1C6E" w14:paraId="25D69046" w14:textId="77777777" w:rsidTr="00BA363B">
        <w:trPr>
          <w:trHeight w:val="70"/>
        </w:trPr>
        <w:tc>
          <w:tcPr>
            <w:tcW w:w="706" w:type="dxa"/>
            <w:vMerge/>
            <w:shd w:val="clear" w:color="auto" w:fill="auto"/>
          </w:tcPr>
          <w:p w14:paraId="7CDFEE05" w14:textId="77777777" w:rsidR="005E2C3B" w:rsidRPr="001E1C6E" w:rsidRDefault="005E2C3B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718" w:type="dxa"/>
            <w:gridSpan w:val="2"/>
            <w:vMerge/>
            <w:shd w:val="clear" w:color="auto" w:fill="auto"/>
            <w:vAlign w:val="center"/>
          </w:tcPr>
          <w:p w14:paraId="35BB3DAA" w14:textId="1F20FC5C" w:rsidR="005E2C3B" w:rsidRPr="001E1C6E" w:rsidRDefault="005E2C3B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8"/>
            <w:shd w:val="clear" w:color="auto" w:fill="auto"/>
          </w:tcPr>
          <w:p w14:paraId="6B39625F" w14:textId="037884D4" w:rsidR="005E2C3B" w:rsidRPr="001E1C6E" w:rsidRDefault="00A83A36" w:rsidP="00BA363B">
            <w:pPr>
              <w:pStyle w:val="BodyTextIndent"/>
              <w:spacing w:after="0"/>
              <w:ind w:left="0" w:right="142"/>
              <w:jc w:val="both"/>
              <w:rPr>
                <w:highlight w:val="yellow"/>
                <w:lang w:val="en-US"/>
              </w:rPr>
            </w:pPr>
            <w:r w:rsidRPr="001E1C6E">
              <w:rPr>
                <w:lang w:val="en-US"/>
              </w:rPr>
              <w:t>Sinusoidal toklarda quvvatlar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137FB885" w14:textId="38592E98" w:rsidR="005E2C3B" w:rsidRPr="001E1C6E" w:rsidRDefault="005E2C3B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2B3" w:rsidRPr="001E1C6E" w14:paraId="40D620E0" w14:textId="77777777" w:rsidTr="00BA363B">
        <w:trPr>
          <w:trHeight w:val="70"/>
        </w:trPr>
        <w:tc>
          <w:tcPr>
            <w:tcW w:w="706" w:type="dxa"/>
            <w:vMerge/>
            <w:shd w:val="clear" w:color="auto" w:fill="auto"/>
          </w:tcPr>
          <w:p w14:paraId="7012B48A" w14:textId="77777777" w:rsidR="000362B3" w:rsidRPr="001E1C6E" w:rsidRDefault="000362B3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718" w:type="dxa"/>
            <w:gridSpan w:val="2"/>
            <w:shd w:val="clear" w:color="auto" w:fill="auto"/>
            <w:vAlign w:val="center"/>
          </w:tcPr>
          <w:p w14:paraId="18A4F4AB" w14:textId="60676C35" w:rsidR="000362B3" w:rsidRPr="001E1C6E" w:rsidRDefault="000362B3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32" w:type="dxa"/>
            <w:gridSpan w:val="8"/>
            <w:shd w:val="clear" w:color="auto" w:fill="auto"/>
          </w:tcPr>
          <w:p w14:paraId="0B4AF235" w14:textId="27A8B5D0" w:rsidR="000362B3" w:rsidRPr="001E1C6E" w:rsidRDefault="000362B3" w:rsidP="00BA363B">
            <w:pPr>
              <w:pStyle w:val="BodyTextIndent"/>
              <w:spacing w:after="0"/>
              <w:ind w:left="0" w:right="142"/>
              <w:jc w:val="both"/>
              <w:rPr>
                <w:lang w:val="en-US"/>
              </w:rPr>
            </w:pPr>
            <w:r w:rsidRPr="001E1C6E">
              <w:rPr>
                <w:lang w:val="en-US"/>
              </w:rPr>
              <w:t>Kuchlanishlar va toklar rezonansiga doir masalalar yechish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53A8390" w14:textId="47F2A3DC" w:rsidR="000362B3" w:rsidRPr="001E1C6E" w:rsidRDefault="000362B3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257BD" w:rsidRPr="001E1C6E" w14:paraId="5C0FB74E" w14:textId="77777777" w:rsidTr="00BA363B">
        <w:trPr>
          <w:trHeight w:val="271"/>
        </w:trPr>
        <w:tc>
          <w:tcPr>
            <w:tcW w:w="706" w:type="dxa"/>
            <w:vMerge/>
            <w:shd w:val="clear" w:color="auto" w:fill="auto"/>
          </w:tcPr>
          <w:p w14:paraId="07CE44E0" w14:textId="77777777" w:rsidR="002257BD" w:rsidRPr="001E1C6E" w:rsidRDefault="002257BD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8650" w:type="dxa"/>
            <w:gridSpan w:val="10"/>
            <w:shd w:val="clear" w:color="auto" w:fill="auto"/>
            <w:vAlign w:val="center"/>
          </w:tcPr>
          <w:p w14:paraId="00DC369C" w14:textId="5B3B700E" w:rsidR="002257BD" w:rsidRPr="001E1C6E" w:rsidRDefault="002257BD" w:rsidP="00BA363B">
            <w:pPr>
              <w:pStyle w:val="BodyTextIndent"/>
              <w:spacing w:after="0"/>
              <w:ind w:left="0" w:right="142"/>
              <w:jc w:val="center"/>
              <w:rPr>
                <w:color w:val="000000"/>
                <w:spacing w:val="-5"/>
                <w:lang w:val="en-US"/>
              </w:rPr>
            </w:pPr>
            <w:r w:rsidRPr="001E1C6E">
              <w:rPr>
                <w:b/>
                <w:lang w:val="en-US"/>
              </w:rPr>
              <w:t>I</w:t>
            </w:r>
            <w:r w:rsidR="002F2D33" w:rsidRPr="001E1C6E">
              <w:rPr>
                <w:b/>
                <w:lang w:val="en-US"/>
              </w:rPr>
              <w:t>V</w:t>
            </w:r>
            <w:r w:rsidRPr="001E1C6E">
              <w:rPr>
                <w:b/>
                <w:lang w:val="uz-Cyrl-UZ"/>
              </w:rPr>
              <w:t xml:space="preserve"> semestr boʻyicha jami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B27AC75" w14:textId="5541C432" w:rsidR="002257BD" w:rsidRPr="001E1C6E" w:rsidRDefault="000362B3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2257BD" w:rsidRPr="001E1C6E" w14:paraId="7C92A261" w14:textId="77777777" w:rsidTr="00BA363B">
        <w:trPr>
          <w:trHeight w:val="271"/>
        </w:trPr>
        <w:tc>
          <w:tcPr>
            <w:tcW w:w="706" w:type="dxa"/>
            <w:vMerge/>
            <w:shd w:val="clear" w:color="auto" w:fill="auto"/>
          </w:tcPr>
          <w:p w14:paraId="1A1E8D76" w14:textId="77777777" w:rsidR="002257BD" w:rsidRPr="001E1C6E" w:rsidRDefault="002257BD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8650" w:type="dxa"/>
            <w:gridSpan w:val="10"/>
            <w:shd w:val="clear" w:color="auto" w:fill="auto"/>
            <w:vAlign w:val="center"/>
          </w:tcPr>
          <w:p w14:paraId="3F17FEDA" w14:textId="456F72A8" w:rsidR="002257BD" w:rsidRPr="001E1C6E" w:rsidRDefault="002257BD" w:rsidP="00BA363B">
            <w:pPr>
              <w:pStyle w:val="BodyTextIndent"/>
              <w:spacing w:after="0"/>
              <w:ind w:left="0" w:right="142"/>
              <w:jc w:val="center"/>
              <w:rPr>
                <w:color w:val="000000"/>
                <w:spacing w:val="-5"/>
                <w:lang w:val="en-US"/>
              </w:rPr>
            </w:pPr>
            <w:r w:rsidRPr="001E1C6E">
              <w:rPr>
                <w:b/>
                <w:lang w:val="en-US"/>
              </w:rPr>
              <w:t>V-</w:t>
            </w:r>
            <w:r w:rsidRPr="001E1C6E">
              <w:rPr>
                <w:b/>
                <w:lang w:val="uz-Cyrl-UZ"/>
              </w:rPr>
              <w:t xml:space="preserve"> semestr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698BCE0" w14:textId="77777777" w:rsidR="002257BD" w:rsidRPr="001E1C6E" w:rsidRDefault="002257BD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C443F9" w:rsidRPr="001E1C6E" w14:paraId="00369345" w14:textId="77777777" w:rsidTr="00BA363B">
        <w:trPr>
          <w:trHeight w:val="271"/>
        </w:trPr>
        <w:tc>
          <w:tcPr>
            <w:tcW w:w="706" w:type="dxa"/>
            <w:vMerge/>
            <w:shd w:val="clear" w:color="auto" w:fill="auto"/>
          </w:tcPr>
          <w:p w14:paraId="1AB69EB5" w14:textId="77777777" w:rsidR="00C443F9" w:rsidRPr="001E1C6E" w:rsidRDefault="00C443F9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718" w:type="dxa"/>
            <w:gridSpan w:val="2"/>
            <w:vMerge w:val="restart"/>
            <w:shd w:val="clear" w:color="auto" w:fill="auto"/>
            <w:vAlign w:val="center"/>
          </w:tcPr>
          <w:p w14:paraId="6AF33FBF" w14:textId="6CC09DC6" w:rsidR="00C443F9" w:rsidRPr="001E1C6E" w:rsidRDefault="00C443F9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32" w:type="dxa"/>
            <w:gridSpan w:val="8"/>
            <w:shd w:val="clear" w:color="auto" w:fill="auto"/>
          </w:tcPr>
          <w:p w14:paraId="10E172DB" w14:textId="14D426D5" w:rsidR="00C443F9" w:rsidRPr="001E1C6E" w:rsidRDefault="00D416E2" w:rsidP="00BA363B">
            <w:pPr>
              <w:tabs>
                <w:tab w:val="left" w:pos="567"/>
                <w:tab w:val="left" w:pos="719"/>
              </w:tabs>
              <w:overflowPunct w:val="0"/>
              <w:autoSpaceDE w:val="0"/>
              <w:autoSpaceDN w:val="0"/>
              <w:adjustRightInd w:val="0"/>
              <w:ind w:right="142"/>
              <w:jc w:val="both"/>
              <w:rPr>
                <w:highlight w:val="yellow"/>
                <w:lang w:val="en-US"/>
              </w:rPr>
            </w:pPr>
            <w:r w:rsidRPr="001E1C6E">
              <w:rPr>
                <w:lang w:val="uz-Cyrl-UZ"/>
              </w:rPr>
              <w:t xml:space="preserve">Uch fazali zanjirlarni hisoblash </w:t>
            </w:r>
          </w:p>
        </w:tc>
        <w:tc>
          <w:tcPr>
            <w:tcW w:w="1276" w:type="dxa"/>
            <w:gridSpan w:val="2"/>
            <w:vMerge w:val="restart"/>
            <w:shd w:val="clear" w:color="auto" w:fill="auto"/>
            <w:vAlign w:val="center"/>
          </w:tcPr>
          <w:p w14:paraId="340007C3" w14:textId="7F13D20C" w:rsidR="00C443F9" w:rsidRPr="001E1C6E" w:rsidRDefault="00C443F9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443F9" w:rsidRPr="00A81F0B" w14:paraId="2B6D8F2D" w14:textId="77777777" w:rsidTr="00BA363B">
        <w:trPr>
          <w:trHeight w:val="271"/>
        </w:trPr>
        <w:tc>
          <w:tcPr>
            <w:tcW w:w="706" w:type="dxa"/>
            <w:vMerge/>
            <w:shd w:val="clear" w:color="auto" w:fill="auto"/>
          </w:tcPr>
          <w:p w14:paraId="39F3E381" w14:textId="77777777" w:rsidR="00C443F9" w:rsidRPr="001E1C6E" w:rsidRDefault="00C443F9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718" w:type="dxa"/>
            <w:gridSpan w:val="2"/>
            <w:vMerge/>
            <w:shd w:val="clear" w:color="auto" w:fill="auto"/>
            <w:vAlign w:val="center"/>
          </w:tcPr>
          <w:p w14:paraId="5C6B9C7C" w14:textId="0EA12432" w:rsidR="00C443F9" w:rsidRPr="001E1C6E" w:rsidRDefault="00C443F9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2" w:type="dxa"/>
            <w:gridSpan w:val="8"/>
            <w:shd w:val="clear" w:color="auto" w:fill="auto"/>
          </w:tcPr>
          <w:p w14:paraId="275F2BF9" w14:textId="531D5A8A" w:rsidR="00C443F9" w:rsidRPr="001E1C6E" w:rsidRDefault="00D416E2" w:rsidP="00BA363B">
            <w:pPr>
              <w:tabs>
                <w:tab w:val="left" w:pos="567"/>
                <w:tab w:val="left" w:pos="719"/>
              </w:tabs>
              <w:overflowPunct w:val="0"/>
              <w:autoSpaceDE w:val="0"/>
              <w:autoSpaceDN w:val="0"/>
              <w:adjustRightInd w:val="0"/>
              <w:ind w:right="142"/>
              <w:jc w:val="both"/>
              <w:rPr>
                <w:highlight w:val="yellow"/>
                <w:lang w:val="en-US"/>
              </w:rPr>
            </w:pPr>
            <w:r w:rsidRPr="001E1C6E">
              <w:rPr>
                <w:lang w:val="uz-Cyrl-UZ"/>
              </w:rPr>
              <w:t>Davriy nosinusoidal tok chiziqli elektr zanjirlarini hisoblash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0926AAA7" w14:textId="4B96A418" w:rsidR="00C443F9" w:rsidRPr="001E1C6E" w:rsidRDefault="00C443F9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3F9" w:rsidRPr="00A81F0B" w14:paraId="61286D02" w14:textId="77777777" w:rsidTr="00BA363B">
        <w:trPr>
          <w:trHeight w:val="289"/>
        </w:trPr>
        <w:tc>
          <w:tcPr>
            <w:tcW w:w="706" w:type="dxa"/>
            <w:vMerge/>
            <w:shd w:val="clear" w:color="auto" w:fill="auto"/>
          </w:tcPr>
          <w:p w14:paraId="65A9B981" w14:textId="77777777" w:rsidR="00C443F9" w:rsidRPr="001E1C6E" w:rsidRDefault="00C443F9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718" w:type="dxa"/>
            <w:gridSpan w:val="2"/>
            <w:vMerge/>
            <w:shd w:val="clear" w:color="auto" w:fill="auto"/>
            <w:vAlign w:val="center"/>
          </w:tcPr>
          <w:p w14:paraId="3B3E86C5" w14:textId="2E8307C1" w:rsidR="00C443F9" w:rsidRPr="001E1C6E" w:rsidRDefault="00C443F9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2" w:type="dxa"/>
            <w:gridSpan w:val="8"/>
            <w:shd w:val="clear" w:color="auto" w:fill="auto"/>
          </w:tcPr>
          <w:p w14:paraId="68C50589" w14:textId="05E90427" w:rsidR="00C443F9" w:rsidRPr="001E1C6E" w:rsidRDefault="002F2D33" w:rsidP="00BA363B">
            <w:pPr>
              <w:ind w:right="142"/>
              <w:jc w:val="both"/>
              <w:rPr>
                <w:highlight w:val="yellow"/>
                <w:lang w:val="en-US"/>
              </w:rPr>
            </w:pPr>
            <w:r w:rsidRPr="001E1C6E">
              <w:rPr>
                <w:lang w:val="uz-Cyrl-UZ"/>
              </w:rPr>
              <w:t xml:space="preserve">Davriy nosinusoidal tok chiziqli elektr zanjirlarini </w:t>
            </w:r>
            <w:r w:rsidRPr="001E1C6E">
              <w:rPr>
                <w:lang w:val="en-US"/>
              </w:rPr>
              <w:t>Furye qatorlariga yoyish</w:t>
            </w:r>
          </w:p>
        </w:tc>
        <w:tc>
          <w:tcPr>
            <w:tcW w:w="1276" w:type="dxa"/>
            <w:gridSpan w:val="2"/>
            <w:vMerge/>
            <w:shd w:val="clear" w:color="auto" w:fill="auto"/>
            <w:vAlign w:val="center"/>
          </w:tcPr>
          <w:p w14:paraId="69724E08" w14:textId="70BB90DC" w:rsidR="00C443F9" w:rsidRPr="001E1C6E" w:rsidRDefault="00C443F9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AE5" w:rsidRPr="001E1C6E" w14:paraId="05EADE28" w14:textId="77777777" w:rsidTr="00BA363B">
        <w:trPr>
          <w:trHeight w:val="271"/>
        </w:trPr>
        <w:tc>
          <w:tcPr>
            <w:tcW w:w="706" w:type="dxa"/>
            <w:vMerge/>
            <w:shd w:val="clear" w:color="auto" w:fill="auto"/>
          </w:tcPr>
          <w:p w14:paraId="79D5A1D6" w14:textId="77777777" w:rsidR="00912AE5" w:rsidRPr="001E1C6E" w:rsidRDefault="00912AE5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7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E825C" w14:textId="67C1F022" w:rsidR="00912AE5" w:rsidRPr="001E1C6E" w:rsidRDefault="00912AE5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2" w:type="dxa"/>
            <w:gridSpan w:val="8"/>
            <w:shd w:val="clear" w:color="auto" w:fill="auto"/>
          </w:tcPr>
          <w:p w14:paraId="28CBC164" w14:textId="6C929776" w:rsidR="00912AE5" w:rsidRPr="001E1C6E" w:rsidRDefault="002F2D33" w:rsidP="00BA363B">
            <w:pPr>
              <w:tabs>
                <w:tab w:val="left" w:pos="567"/>
                <w:tab w:val="left" w:pos="719"/>
              </w:tabs>
              <w:overflowPunct w:val="0"/>
              <w:autoSpaceDE w:val="0"/>
              <w:autoSpaceDN w:val="0"/>
              <w:adjustRightInd w:val="0"/>
              <w:ind w:right="142"/>
              <w:jc w:val="both"/>
              <w:rPr>
                <w:highlight w:val="yellow"/>
                <w:lang w:val="en-US"/>
              </w:rPr>
            </w:pPr>
            <w:r w:rsidRPr="001E1C6E">
              <w:rPr>
                <w:lang w:val="uz-Cyrl-UZ"/>
              </w:rPr>
              <w:t xml:space="preserve">Chiziqli elektr zanjirlarda 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>tkinchi jarayonlarni klassik usulida hisoblash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C6D51F" w14:textId="08C9CF6D" w:rsidR="00912AE5" w:rsidRPr="001E1C6E" w:rsidRDefault="00912AE5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42EBB" w:rsidRPr="001E1C6E" w14:paraId="1C6375BA" w14:textId="77777777" w:rsidTr="00BA363B">
        <w:trPr>
          <w:trHeight w:val="271"/>
        </w:trPr>
        <w:tc>
          <w:tcPr>
            <w:tcW w:w="706" w:type="dxa"/>
            <w:vMerge/>
            <w:shd w:val="clear" w:color="auto" w:fill="auto"/>
          </w:tcPr>
          <w:p w14:paraId="59143962" w14:textId="77777777" w:rsidR="00742EBB" w:rsidRPr="001E1C6E" w:rsidRDefault="00742EBB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A4DF3" w14:textId="2B37882F" w:rsidR="00742EBB" w:rsidRPr="001E1C6E" w:rsidRDefault="00742EBB" w:rsidP="00BA363B">
            <w:pPr>
              <w:pStyle w:val="BodyTextIndent2"/>
              <w:tabs>
                <w:tab w:val="num" w:pos="78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E1C6E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932" w:type="dxa"/>
            <w:gridSpan w:val="8"/>
            <w:tcBorders>
              <w:left w:val="single" w:sz="4" w:space="0" w:color="auto"/>
            </w:tcBorders>
            <w:shd w:val="clear" w:color="auto" w:fill="auto"/>
          </w:tcPr>
          <w:p w14:paraId="72BD4BF3" w14:textId="313D2D72" w:rsidR="00742EBB" w:rsidRPr="001E1C6E" w:rsidRDefault="002D6D22" w:rsidP="00BA363B">
            <w:pPr>
              <w:tabs>
                <w:tab w:val="left" w:pos="567"/>
                <w:tab w:val="left" w:pos="719"/>
              </w:tabs>
              <w:overflowPunct w:val="0"/>
              <w:autoSpaceDE w:val="0"/>
              <w:autoSpaceDN w:val="0"/>
              <w:adjustRightInd w:val="0"/>
              <w:ind w:right="142"/>
              <w:jc w:val="both"/>
              <w:rPr>
                <w:lang w:val="uz-Cyrl-UZ"/>
              </w:rPr>
            </w:pPr>
            <w:r w:rsidRPr="001E1C6E">
              <w:rPr>
                <w:lang w:val="uz-Cyrl-UZ"/>
              </w:rPr>
              <w:t>Oʻ</w:t>
            </w:r>
            <w:r w:rsidR="00CE2917" w:rsidRPr="001E1C6E">
              <w:rPr>
                <w:lang w:val="uz-Cyrl-UZ"/>
              </w:rPr>
              <w:t>zgaruvchan tok nochiziq elektr zanjirlariga oid masalalarni echish. T</w:t>
            </w:r>
            <w:r w:rsidRPr="001E1C6E">
              <w:rPr>
                <w:lang w:val="uz-Cyrl-UZ"/>
              </w:rPr>
              <w:t>oʻ</w:t>
            </w:r>
            <w:r w:rsidR="00CE2917" w:rsidRPr="001E1C6E">
              <w:rPr>
                <w:lang w:val="uz-Cyrl-UZ"/>
              </w:rPr>
              <w:t>rtqutbliklarga doir masalalarni echish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17A009" w14:textId="7DF5FBAF" w:rsidR="00742EBB" w:rsidRPr="001E1C6E" w:rsidRDefault="00742EBB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79AA" w:rsidRPr="001E1C6E" w14:paraId="4BFF0316" w14:textId="77777777" w:rsidTr="00BA363B">
        <w:trPr>
          <w:trHeight w:val="343"/>
        </w:trPr>
        <w:tc>
          <w:tcPr>
            <w:tcW w:w="706" w:type="dxa"/>
            <w:vMerge/>
            <w:shd w:val="clear" w:color="auto" w:fill="auto"/>
          </w:tcPr>
          <w:p w14:paraId="155D7B0B" w14:textId="77777777" w:rsidR="00CD79AA" w:rsidRPr="001E1C6E" w:rsidRDefault="00CD79AA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8650" w:type="dxa"/>
            <w:gridSpan w:val="10"/>
            <w:shd w:val="clear" w:color="auto" w:fill="auto"/>
            <w:vAlign w:val="center"/>
          </w:tcPr>
          <w:p w14:paraId="22B0F9BF" w14:textId="50222C9E" w:rsidR="00CD79AA" w:rsidRPr="001E1C6E" w:rsidRDefault="000362B3" w:rsidP="00BA363B">
            <w:pPr>
              <w:ind w:right="142"/>
              <w:jc w:val="center"/>
              <w:rPr>
                <w:lang w:val="en-US"/>
              </w:rPr>
            </w:pPr>
            <w:r w:rsidRPr="001E1C6E">
              <w:rPr>
                <w:b/>
                <w:lang w:val="en-US"/>
              </w:rPr>
              <w:t>V</w:t>
            </w:r>
            <w:r w:rsidR="00CD79AA" w:rsidRPr="001E1C6E">
              <w:rPr>
                <w:b/>
                <w:lang w:val="en-US"/>
              </w:rPr>
              <w:t>-</w:t>
            </w:r>
            <w:r w:rsidR="00CD79AA" w:rsidRPr="001E1C6E">
              <w:rPr>
                <w:b/>
                <w:lang w:val="uz-Cyrl-UZ"/>
              </w:rPr>
              <w:t xml:space="preserve"> semestr boʻyicha jami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69E83A" w14:textId="335DAB4A" w:rsidR="00CD79AA" w:rsidRPr="001E1C6E" w:rsidRDefault="000362B3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CD79AA" w:rsidRPr="001E1C6E" w14:paraId="0040347D" w14:textId="77777777" w:rsidTr="00BA363B">
        <w:trPr>
          <w:trHeight w:val="70"/>
        </w:trPr>
        <w:tc>
          <w:tcPr>
            <w:tcW w:w="706" w:type="dxa"/>
            <w:vMerge/>
            <w:shd w:val="clear" w:color="auto" w:fill="auto"/>
          </w:tcPr>
          <w:p w14:paraId="55BE2D59" w14:textId="77777777" w:rsidR="00CD79AA" w:rsidRPr="001E1C6E" w:rsidRDefault="00CD79AA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8650" w:type="dxa"/>
            <w:gridSpan w:val="10"/>
            <w:shd w:val="clear" w:color="auto" w:fill="auto"/>
            <w:vAlign w:val="center"/>
          </w:tcPr>
          <w:p w14:paraId="2768BECF" w14:textId="569BEA7E" w:rsidR="00CD79AA" w:rsidRPr="001E1C6E" w:rsidRDefault="00CD79AA" w:rsidP="00BA363B">
            <w:pPr>
              <w:ind w:right="142"/>
              <w:jc w:val="center"/>
              <w:rPr>
                <w:lang w:val="en-US"/>
              </w:rPr>
            </w:pPr>
            <w:r w:rsidRPr="001E1C6E">
              <w:rPr>
                <w:b/>
                <w:lang w:val="en-US"/>
              </w:rPr>
              <w:t>Jami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86CC7F7" w14:textId="4F0F8B11" w:rsidR="00CD79AA" w:rsidRPr="001E1C6E" w:rsidRDefault="00D2558E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362B3"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052C7" w:rsidRPr="001E1C6E" w14:paraId="3AD9F0DF" w14:textId="77777777" w:rsidTr="00BA363B">
        <w:trPr>
          <w:trHeight w:val="271"/>
        </w:trPr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515D27" w14:textId="77777777" w:rsidR="005052C7" w:rsidRPr="001E1C6E" w:rsidRDefault="005052C7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F7B4C" w14:textId="32EFFD79" w:rsidR="005052C7" w:rsidRPr="001E1C6E" w:rsidRDefault="005052C7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V. Laboratoriya mash</w:t>
            </w:r>
            <w:r w:rsidR="00A25161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gʻ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ulotlari</w:t>
            </w:r>
          </w:p>
        </w:tc>
      </w:tr>
      <w:tr w:rsidR="005052C7" w:rsidRPr="001E1C6E" w14:paraId="7B7BC669" w14:textId="77777777" w:rsidTr="00BA363B">
        <w:trPr>
          <w:trHeight w:val="2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FA61D1" w14:textId="77777777" w:rsidR="005052C7" w:rsidRPr="001E1C6E" w:rsidRDefault="005052C7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781B8" w14:textId="77777777" w:rsidR="005052C7" w:rsidRPr="001E1C6E" w:rsidRDefault="005052C7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T/r</w:t>
            </w:r>
          </w:p>
        </w:tc>
        <w:tc>
          <w:tcPr>
            <w:tcW w:w="7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82DCF" w14:textId="7EFEEB1B" w:rsidR="005052C7" w:rsidRPr="001E1C6E" w:rsidRDefault="005052C7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Laboratoriya mash</w:t>
            </w:r>
            <w:r w:rsidR="00A25161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gʻ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ulotlarining mavzulari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2405B" w14:textId="77777777" w:rsidR="005052C7" w:rsidRPr="001E1C6E" w:rsidRDefault="005052C7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Soatlar</w:t>
            </w:r>
          </w:p>
        </w:tc>
      </w:tr>
      <w:tr w:rsidR="008859E7" w:rsidRPr="001E1C6E" w14:paraId="4EFDF4AB" w14:textId="77777777" w:rsidTr="00BA363B">
        <w:trPr>
          <w:trHeight w:val="2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616BCB" w14:textId="77777777" w:rsidR="008859E7" w:rsidRPr="001E1C6E" w:rsidRDefault="008859E7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313F" w14:textId="77777777" w:rsidR="008859E7" w:rsidRPr="001E1C6E" w:rsidRDefault="008859E7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7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B2A4F" w14:textId="45FEB449" w:rsidR="008859E7" w:rsidRPr="001E1C6E" w:rsidRDefault="00E72D52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BA363B"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="006E3796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 xml:space="preserve"> semestr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2EC3E" w14:textId="77777777" w:rsidR="008859E7" w:rsidRPr="001E1C6E" w:rsidRDefault="008859E7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</w:tr>
      <w:tr w:rsidR="006B285E" w:rsidRPr="001E1C6E" w14:paraId="533FEDFE" w14:textId="77777777" w:rsidTr="00BA363B">
        <w:trPr>
          <w:trHeight w:val="2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77A4F3" w14:textId="77777777" w:rsidR="006B285E" w:rsidRPr="001E1C6E" w:rsidRDefault="006B285E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FF364" w14:textId="03356125" w:rsidR="006B285E" w:rsidRPr="001E1C6E" w:rsidRDefault="006B285E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9197E" w14:textId="4D2791FB" w:rsidR="006B285E" w:rsidRPr="001E1C6E" w:rsidRDefault="002D6D22" w:rsidP="00BA363B">
            <w:pPr>
              <w:tabs>
                <w:tab w:val="left" w:pos="567"/>
                <w:tab w:val="left" w:pos="719"/>
              </w:tabs>
              <w:overflowPunct w:val="0"/>
              <w:autoSpaceDE w:val="0"/>
              <w:autoSpaceDN w:val="0"/>
              <w:adjustRightInd w:val="0"/>
              <w:ind w:right="142"/>
              <w:jc w:val="both"/>
              <w:rPr>
                <w:lang w:val="uz-Cyrl-UZ"/>
              </w:rPr>
            </w:pPr>
            <w:r w:rsidRPr="001E1C6E">
              <w:rPr>
                <w:lang w:val="uz-Cyrl-UZ"/>
              </w:rPr>
              <w:t>Oʻ</w:t>
            </w:r>
            <w:r w:rsidR="000362B3" w:rsidRPr="001E1C6E">
              <w:rPr>
                <w:lang w:val="uz-Cyrl-UZ"/>
              </w:rPr>
              <w:t>zgarmas tok elektr zanjirlarni tadqiq etish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3F2A2" w14:textId="6FCEF3CC" w:rsidR="006B285E" w:rsidRPr="001E1C6E" w:rsidRDefault="006B285E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285E" w:rsidRPr="001E1C6E" w14:paraId="0168473E" w14:textId="77777777" w:rsidTr="00BA363B">
        <w:trPr>
          <w:trHeight w:val="2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3D244" w14:textId="77777777" w:rsidR="006B285E" w:rsidRPr="001E1C6E" w:rsidRDefault="006B285E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6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4794" w14:textId="51B2635C" w:rsidR="006B285E" w:rsidRPr="001E1C6E" w:rsidRDefault="000362B3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4E08B" w14:textId="3F7A24BA" w:rsidR="006B285E" w:rsidRPr="001E1C6E" w:rsidRDefault="000362B3" w:rsidP="00BA363B">
            <w:pPr>
              <w:tabs>
                <w:tab w:val="left" w:pos="567"/>
                <w:tab w:val="left" w:pos="719"/>
              </w:tabs>
              <w:overflowPunct w:val="0"/>
              <w:autoSpaceDE w:val="0"/>
              <w:autoSpaceDN w:val="0"/>
              <w:adjustRightInd w:val="0"/>
              <w:ind w:right="142"/>
              <w:jc w:val="both"/>
              <w:rPr>
                <w:lang w:val="uz-Cyrl-UZ"/>
              </w:rPr>
            </w:pPr>
            <w:r w:rsidRPr="001E1C6E">
              <w:rPr>
                <w:lang w:val="uz-Cyrl-UZ"/>
              </w:rPr>
              <w:t>Bir fazali sinusoidal tok chiziqli elektr zanjirlarni tadqiq etish.  Elektr zanjirlarda kuchlanishlar (toklar) rezonansini tadqiq etish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FDED" w14:textId="39ED1283" w:rsidR="006B285E" w:rsidRPr="001E1C6E" w:rsidRDefault="000362B3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92F27" w:rsidRPr="001E1C6E" w14:paraId="5C25C726" w14:textId="77777777" w:rsidTr="00BA363B">
        <w:trPr>
          <w:trHeight w:val="2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99EDF" w14:textId="77777777" w:rsidR="00692F27" w:rsidRPr="001E1C6E" w:rsidRDefault="00692F27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86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114A" w14:textId="2C92923A" w:rsidR="00692F27" w:rsidRPr="001E1C6E" w:rsidRDefault="00692F27" w:rsidP="00BA363B">
            <w:pPr>
              <w:pStyle w:val="BodyTextIndent2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noProof/>
                <w:sz w:val="24"/>
                <w:szCs w:val="24"/>
                <w:lang w:val="en-US"/>
              </w:rPr>
            </w:pPr>
            <w:r w:rsidRPr="001E1C6E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="00BA363B" w:rsidRPr="001E1C6E">
              <w:rPr>
                <w:rFonts w:ascii="Times New Roman" w:hAnsi="Times New Roman"/>
                <w:b/>
                <w:sz w:val="24"/>
                <w:szCs w:val="24"/>
              </w:rPr>
              <w:t>V</w:t>
            </w:r>
            <w:r w:rsidRPr="001E1C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="00BA363B" w:rsidRPr="001E1C6E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s</w:t>
            </w:r>
            <w:r w:rsidRPr="001E1C6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emestr b</w:t>
            </w:r>
            <w:r w:rsidR="00A25161" w:rsidRPr="001E1C6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oʻ</w:t>
            </w:r>
            <w:r w:rsidRPr="001E1C6E">
              <w:rPr>
                <w:rFonts w:ascii="Times New Roman" w:hAnsi="Times New Roman"/>
                <w:b/>
                <w:sz w:val="24"/>
                <w:szCs w:val="24"/>
                <w:lang w:val="uz-Cyrl-UZ"/>
              </w:rPr>
              <w:t>yicha jami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1290" w14:textId="4D8DF3DC" w:rsidR="00692F27" w:rsidRPr="001E1C6E" w:rsidRDefault="006B285E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92F27" w:rsidRPr="001E1C6E" w14:paraId="126848CE" w14:textId="77777777" w:rsidTr="00BA363B">
        <w:trPr>
          <w:trHeight w:val="2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02684D" w14:textId="77777777" w:rsidR="00692F27" w:rsidRPr="001E1C6E" w:rsidRDefault="00692F27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99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AD2C" w14:textId="692ED2C7" w:rsidR="00692F27" w:rsidRPr="001E1C6E" w:rsidRDefault="00BA363B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 </w:t>
            </w:r>
            <w:r w:rsidR="00692F27"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692F27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emestr</w:t>
            </w:r>
          </w:p>
        </w:tc>
      </w:tr>
      <w:tr w:rsidR="00E72D52" w:rsidRPr="001E1C6E" w14:paraId="664DDB57" w14:textId="77777777" w:rsidTr="00BA363B">
        <w:trPr>
          <w:trHeight w:val="2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9234C7" w14:textId="77777777" w:rsidR="00E72D52" w:rsidRPr="001E1C6E" w:rsidRDefault="00E72D52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FF6C51" w14:textId="6BA1936C" w:rsidR="00E72D52" w:rsidRPr="001E1C6E" w:rsidRDefault="00942309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EB37D7" w14:textId="39A0590D" w:rsidR="00E72D52" w:rsidRPr="001E1C6E" w:rsidRDefault="00BA363B" w:rsidP="00BA363B">
            <w:pPr>
              <w:pStyle w:val="BodyTextIndent2"/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1E1C6E">
              <w:rPr>
                <w:rFonts w:ascii="Times New Roman" w:hAnsi="Times New Roman"/>
                <w:sz w:val="24"/>
                <w:szCs w:val="24"/>
                <w:lang w:val="uz-Cyrl-UZ"/>
              </w:rPr>
              <w:t>Yulduz  (uchburchak) ulangan uch fazali zanjirlarni tadqiq qilish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A19D4" w14:textId="6FA8C472" w:rsidR="00E72D52" w:rsidRPr="001E1C6E" w:rsidRDefault="00692F27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72D52" w:rsidRPr="001E1C6E" w14:paraId="77D689D2" w14:textId="77777777" w:rsidTr="00BA363B">
        <w:trPr>
          <w:trHeight w:val="2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059EB3" w14:textId="77777777" w:rsidR="00E72D52" w:rsidRPr="001E1C6E" w:rsidRDefault="00E72D52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5EF5A" w14:textId="30A1996F" w:rsidR="00E72D52" w:rsidRPr="001E1C6E" w:rsidRDefault="00942309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E1C6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7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C1D9F" w14:textId="18836347" w:rsidR="00E72D52" w:rsidRPr="001E1C6E" w:rsidRDefault="00BA363B" w:rsidP="00BA363B">
            <w:pPr>
              <w:pStyle w:val="BodyTextIndent2"/>
              <w:spacing w:after="0" w:line="240" w:lineRule="auto"/>
              <w:ind w:left="35"/>
              <w:jc w:val="both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1E1C6E">
              <w:rPr>
                <w:rFonts w:ascii="Times New Roman" w:hAnsi="Times New Roman"/>
                <w:sz w:val="24"/>
                <w:szCs w:val="24"/>
                <w:lang w:val="uz-Cyrl-UZ"/>
              </w:rPr>
              <w:t>Davriy nosinusoidal tok chiziqli elektr zanjirlarini tadqiq etish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93300" w14:textId="38852C65" w:rsidR="00E72D52" w:rsidRPr="001E1C6E" w:rsidRDefault="00692F27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E3796" w:rsidRPr="001E1C6E" w14:paraId="5EEF1849" w14:textId="77777777" w:rsidTr="00BA363B">
        <w:trPr>
          <w:trHeight w:val="271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70F097" w14:textId="77777777" w:rsidR="006E3796" w:rsidRPr="001E1C6E" w:rsidRDefault="006E3796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AD0D5" w14:textId="77777777" w:rsidR="006E3796" w:rsidRPr="001E1C6E" w:rsidRDefault="006E3796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5E82" w14:textId="5CE81EBA" w:rsidR="006E3796" w:rsidRPr="001E1C6E" w:rsidRDefault="00EE0EB5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>V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="00987938"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6E3796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emestr b</w:t>
            </w:r>
            <w:r w:rsidR="00A25161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oʻ</w:t>
            </w:r>
            <w:r w:rsidR="006E3796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yicha jami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86FB" w14:textId="69FBD6DA" w:rsidR="006E3796" w:rsidRPr="001E1C6E" w:rsidRDefault="00BA363B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E0EB5" w:rsidRPr="001E1C6E" w14:paraId="779C5111" w14:textId="77777777" w:rsidTr="00BA363B">
        <w:trPr>
          <w:trHeight w:val="264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B8C235" w14:textId="77777777" w:rsidR="00EE0EB5" w:rsidRPr="001E1C6E" w:rsidRDefault="00EE0EB5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F555B" w14:textId="77777777" w:rsidR="00EE0EB5" w:rsidRPr="001E1C6E" w:rsidRDefault="00EE0EB5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71D89" w14:textId="77777777" w:rsidR="0096795E" w:rsidRPr="001E1C6E" w:rsidRDefault="0096795E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893BC8" w14:textId="77777777" w:rsidR="00EE0EB5" w:rsidRPr="001E1C6E" w:rsidRDefault="005A6BCE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>Jami</w:t>
            </w:r>
          </w:p>
          <w:p w14:paraId="2E7A3F54" w14:textId="4C3D1F29" w:rsidR="0096795E" w:rsidRPr="001E1C6E" w:rsidRDefault="0096795E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46FE" w14:textId="0CB28E33" w:rsidR="00EE0EB5" w:rsidRPr="001E1C6E" w:rsidRDefault="00BA363B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E3796" w:rsidRPr="001E1C6E" w14:paraId="7B68C4FF" w14:textId="77777777" w:rsidTr="00BA36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70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E17A1D" w14:textId="77777777" w:rsidR="006E3796" w:rsidRPr="001E1C6E" w:rsidRDefault="006E3796" w:rsidP="00BA363B">
            <w:pPr>
              <w:jc w:val="center"/>
            </w:pPr>
          </w:p>
        </w:tc>
        <w:tc>
          <w:tcPr>
            <w:tcW w:w="99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6E60" w14:textId="36A0443D" w:rsidR="006E3796" w:rsidRPr="001E1C6E" w:rsidRDefault="00BF6C98" w:rsidP="00BF6C98">
            <w:pPr>
              <w:spacing w:line="276" w:lineRule="auto"/>
              <w:jc w:val="center"/>
              <w:rPr>
                <w:b/>
                <w:lang w:val="en-US"/>
              </w:rPr>
            </w:pPr>
            <w:r w:rsidRPr="001E1C6E">
              <w:rPr>
                <w:b/>
                <w:lang w:val="uz-Cyrl-UZ"/>
              </w:rPr>
              <w:t>V. Mustaqil ta’lim va mustaqil ishlar</w:t>
            </w:r>
            <w:r w:rsidRPr="001E1C6E">
              <w:rPr>
                <w:b/>
                <w:lang w:val="en-US"/>
              </w:rPr>
              <w:t xml:space="preserve"> </w:t>
            </w:r>
          </w:p>
          <w:tbl>
            <w:tblPr>
              <w:tblStyle w:val="TableGrid"/>
              <w:tblW w:w="9646" w:type="dxa"/>
              <w:tblInd w:w="136" w:type="dxa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142"/>
              <w:gridCol w:w="5941"/>
              <w:gridCol w:w="1134"/>
              <w:gridCol w:w="853"/>
              <w:gridCol w:w="1009"/>
            </w:tblGrid>
            <w:tr w:rsidR="002D6D22" w:rsidRPr="001E1C6E" w14:paraId="0CE61A06" w14:textId="77777777" w:rsidTr="00BF6C98">
              <w:tc>
                <w:tcPr>
                  <w:tcW w:w="709" w:type="dxa"/>
                  <w:gridSpan w:val="2"/>
                  <w:vAlign w:val="center"/>
                </w:tcPr>
                <w:p w14:paraId="186E7F64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795"/>
                      <w:tab w:val="left" w:pos="1110"/>
                      <w:tab w:val="center" w:pos="4606"/>
                    </w:tabs>
                    <w:ind w:right="-108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T/r</w:t>
                  </w:r>
                </w:p>
              </w:tc>
              <w:tc>
                <w:tcPr>
                  <w:tcW w:w="5941" w:type="dxa"/>
                  <w:vAlign w:val="center"/>
                </w:tcPr>
                <w:p w14:paraId="6219D101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795"/>
                      <w:tab w:val="left" w:pos="1110"/>
                      <w:tab w:val="center" w:pos="4606"/>
                    </w:tabs>
                    <w:ind w:right="142" w:firstLine="34"/>
                    <w:suppressOverlap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sz w:val="22"/>
                      <w:szCs w:val="22"/>
                      <w:lang w:val="uz-Cyrl-UZ"/>
                    </w:rPr>
                    <w:t>Mustaqil ishlarning mavzusi va mazmuni</w:t>
                  </w:r>
                </w:p>
              </w:tc>
              <w:tc>
                <w:tcPr>
                  <w:tcW w:w="1134" w:type="dxa"/>
                  <w:vAlign w:val="center"/>
                </w:tcPr>
                <w:p w14:paraId="1373FD9D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795"/>
                      <w:tab w:val="left" w:pos="1110"/>
                      <w:tab w:val="center" w:pos="4606"/>
                    </w:tabs>
                    <w:ind w:firstLine="34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sz w:val="22"/>
                      <w:szCs w:val="22"/>
                      <w:lang w:val="uz-Cyrl-UZ"/>
                    </w:rPr>
                    <w:t>Hisobot shakli</w:t>
                  </w:r>
                </w:p>
              </w:tc>
              <w:tc>
                <w:tcPr>
                  <w:tcW w:w="853" w:type="dxa"/>
                  <w:vAlign w:val="center"/>
                </w:tcPr>
                <w:p w14:paraId="63D5393D" w14:textId="07A8DBA3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right" w:pos="0"/>
                      <w:tab w:val="right" w:pos="472"/>
                      <w:tab w:val="center" w:pos="4606"/>
                    </w:tabs>
                    <w:ind w:left="-3" w:right="-120" w:hanging="92"/>
                    <w:suppressOverlap/>
                    <w:jc w:val="center"/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sz w:val="20"/>
                      <w:szCs w:val="20"/>
                      <w:lang w:val="uz-Cyrl-UZ"/>
                    </w:rPr>
                    <w:t>Bajarish muddati</w:t>
                  </w:r>
                </w:p>
              </w:tc>
              <w:tc>
                <w:tcPr>
                  <w:tcW w:w="1009" w:type="dxa"/>
                  <w:vAlign w:val="center"/>
                </w:tcPr>
                <w:p w14:paraId="0601C4C3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795"/>
                      <w:tab w:val="left" w:pos="1110"/>
                      <w:tab w:val="center" w:pos="4606"/>
                    </w:tabs>
                    <w:ind w:right="142"/>
                    <w:suppressOverlap/>
                    <w:jc w:val="center"/>
                    <w:rPr>
                      <w:rFonts w:ascii="Times New Roman" w:hAnsi="Times New Roman"/>
                      <w:sz w:val="22"/>
                      <w:szCs w:val="22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sz w:val="22"/>
                      <w:szCs w:val="22"/>
                      <w:lang w:val="uz-Cyrl-UZ"/>
                    </w:rPr>
                    <w:t>Hajmi (soat)</w:t>
                  </w:r>
                </w:p>
              </w:tc>
            </w:tr>
            <w:tr w:rsidR="002D6D22" w:rsidRPr="001E1C6E" w14:paraId="5EB3FAA7" w14:textId="77777777" w:rsidTr="00BF6C98">
              <w:tc>
                <w:tcPr>
                  <w:tcW w:w="9646" w:type="dxa"/>
                  <w:gridSpan w:val="6"/>
                </w:tcPr>
                <w:p w14:paraId="72811FF5" w14:textId="3C50BE49" w:rsidR="00BF6C98" w:rsidRPr="001E1C6E" w:rsidRDefault="00471897" w:rsidP="00A81F0B">
                  <w:pPr>
                    <w:framePr w:hSpace="180" w:wrap="around" w:vAnchor="text" w:hAnchor="text" w:xAlign="center" w:y="1"/>
                    <w:tabs>
                      <w:tab w:val="left" w:pos="795"/>
                      <w:tab w:val="left" w:pos="1110"/>
                      <w:tab w:val="center" w:pos="4606"/>
                    </w:tabs>
                    <w:ind w:right="142" w:firstLine="34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 xml:space="preserve">IV </w:t>
                  </w:r>
                  <w:r w:rsidR="00BF6C98" w:rsidRPr="001E1C6E">
                    <w:rPr>
                      <w:rFonts w:ascii="Times New Roman" w:hAnsi="Times New Roman"/>
                      <w:b/>
                      <w:lang w:val="uz-Cyrl-UZ"/>
                    </w:rPr>
                    <w:t>semestr</w:t>
                  </w:r>
                </w:p>
              </w:tc>
            </w:tr>
            <w:tr w:rsidR="002D6D22" w:rsidRPr="001E1C6E" w14:paraId="5D117CB3" w14:textId="77777777" w:rsidTr="00BF6C98">
              <w:tc>
                <w:tcPr>
                  <w:tcW w:w="9646" w:type="dxa"/>
                  <w:gridSpan w:val="6"/>
                </w:tcPr>
                <w:p w14:paraId="39A3D43A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795"/>
                      <w:tab w:val="left" w:pos="1110"/>
                      <w:tab w:val="center" w:pos="4606"/>
                    </w:tabs>
                    <w:ind w:right="142" w:firstLine="34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Hisob-grafika ishi –</w:t>
                  </w:r>
                  <w:r w:rsidRPr="001E1C6E">
                    <w:rPr>
                      <w:rFonts w:ascii="Times New Roman" w:hAnsi="Times New Roman"/>
                      <w:b/>
                      <w:lang w:val="en-US"/>
                    </w:rPr>
                    <w:t>40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 xml:space="preserve"> s.</w:t>
                  </w:r>
                </w:p>
              </w:tc>
            </w:tr>
            <w:tr w:rsidR="002D6D22" w:rsidRPr="001E1C6E" w14:paraId="5B75C3C5" w14:textId="77777777" w:rsidTr="00BF6C98">
              <w:trPr>
                <w:trHeight w:val="481"/>
              </w:trPr>
              <w:tc>
                <w:tcPr>
                  <w:tcW w:w="567" w:type="dxa"/>
                </w:tcPr>
                <w:p w14:paraId="02E9D1BF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795"/>
                      <w:tab w:val="left" w:pos="1110"/>
                      <w:tab w:val="center" w:pos="4606"/>
                    </w:tabs>
                    <w:ind w:right="142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1</w:t>
                  </w:r>
                </w:p>
              </w:tc>
              <w:tc>
                <w:tcPr>
                  <w:tcW w:w="6083" w:type="dxa"/>
                  <w:gridSpan w:val="2"/>
                </w:tcPr>
                <w:p w14:paraId="5F204362" w14:textId="7686452E" w:rsidR="00BF6C98" w:rsidRPr="001E1C6E" w:rsidRDefault="002D6D22" w:rsidP="00A81F0B">
                  <w:pPr>
                    <w:framePr w:hSpace="180" w:wrap="around" w:vAnchor="text" w:hAnchor="text" w:xAlign="center" w:y="1"/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BF6C98" w:rsidRPr="001E1C6E">
                    <w:rPr>
                      <w:rFonts w:ascii="Times New Roman" w:hAnsi="Times New Roman"/>
                      <w:lang w:val="uz-Cyrl-UZ"/>
                    </w:rPr>
                    <w:t>zgarmas tok murakkab zanjirlarini hisoblash usullari</w:t>
                  </w:r>
                </w:p>
              </w:tc>
              <w:tc>
                <w:tcPr>
                  <w:tcW w:w="1134" w:type="dxa"/>
                </w:tcPr>
                <w:p w14:paraId="73C5ECE1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Yozma (5-8 bet)</w:t>
                  </w:r>
                </w:p>
              </w:tc>
              <w:tc>
                <w:tcPr>
                  <w:tcW w:w="853" w:type="dxa"/>
                </w:tcPr>
                <w:p w14:paraId="0B1D6243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1026"/>
                      <w:tab w:val="left" w:pos="1110"/>
                      <w:tab w:val="center" w:pos="4606"/>
                    </w:tabs>
                    <w:ind w:right="-118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2-hafta</w:t>
                  </w:r>
                </w:p>
              </w:tc>
              <w:tc>
                <w:tcPr>
                  <w:tcW w:w="1009" w:type="dxa"/>
                </w:tcPr>
                <w:p w14:paraId="014F54D3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795"/>
                      <w:tab w:val="left" w:pos="1110"/>
                      <w:tab w:val="center" w:pos="4606"/>
                    </w:tabs>
                    <w:ind w:right="142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20</w:t>
                  </w:r>
                </w:p>
              </w:tc>
            </w:tr>
            <w:tr w:rsidR="002D6D22" w:rsidRPr="001E1C6E" w14:paraId="122C0B62" w14:textId="77777777" w:rsidTr="00BF6C98">
              <w:tc>
                <w:tcPr>
                  <w:tcW w:w="567" w:type="dxa"/>
                </w:tcPr>
                <w:p w14:paraId="4FE44158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795"/>
                      <w:tab w:val="left" w:pos="1110"/>
                      <w:tab w:val="center" w:pos="4606"/>
                    </w:tabs>
                    <w:ind w:right="142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2</w:t>
                  </w:r>
                </w:p>
              </w:tc>
              <w:tc>
                <w:tcPr>
                  <w:tcW w:w="6083" w:type="dxa"/>
                  <w:gridSpan w:val="2"/>
                </w:tcPr>
                <w:p w14:paraId="02ABBE0A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widowControl w:val="0"/>
                    <w:shd w:val="clear" w:color="auto" w:fill="FFFFFF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right="72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Bir fazali sinusoidal tok murakkab zanjirlarini kompleks usulda hisoblash</w:t>
                  </w:r>
                </w:p>
              </w:tc>
              <w:tc>
                <w:tcPr>
                  <w:tcW w:w="1134" w:type="dxa"/>
                </w:tcPr>
                <w:p w14:paraId="11A63CC8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Yozma (5-8 bet) </w:t>
                  </w:r>
                </w:p>
              </w:tc>
              <w:tc>
                <w:tcPr>
                  <w:tcW w:w="853" w:type="dxa"/>
                </w:tcPr>
                <w:p w14:paraId="31769283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1026"/>
                      <w:tab w:val="left" w:pos="1110"/>
                      <w:tab w:val="center" w:pos="4606"/>
                    </w:tabs>
                    <w:ind w:right="-118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2-hafta</w:t>
                  </w:r>
                </w:p>
              </w:tc>
              <w:tc>
                <w:tcPr>
                  <w:tcW w:w="1009" w:type="dxa"/>
                </w:tcPr>
                <w:p w14:paraId="2CDF6B81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795"/>
                      <w:tab w:val="left" w:pos="1110"/>
                      <w:tab w:val="center" w:pos="4606"/>
                    </w:tabs>
                    <w:ind w:right="142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20</w:t>
                  </w:r>
                </w:p>
              </w:tc>
            </w:tr>
            <w:tr w:rsidR="002D6D22" w:rsidRPr="00A81F0B" w14:paraId="034E6098" w14:textId="77777777" w:rsidTr="00BF6C98">
              <w:trPr>
                <w:trHeight w:val="268"/>
              </w:trPr>
              <w:tc>
                <w:tcPr>
                  <w:tcW w:w="9646" w:type="dxa"/>
                  <w:gridSpan w:val="6"/>
                </w:tcPr>
                <w:p w14:paraId="3EBD6812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795"/>
                      <w:tab w:val="left" w:pos="1110"/>
                      <w:tab w:val="center" w:pos="4606"/>
                    </w:tabs>
                    <w:ind w:right="142" w:firstLine="34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 xml:space="preserve">Mustaqil ishlarning boshqa shakllari – </w:t>
                  </w:r>
                  <w:r w:rsidRPr="001E1C6E">
                    <w:rPr>
                      <w:rFonts w:ascii="Times New Roman" w:hAnsi="Times New Roman"/>
                      <w:b/>
                      <w:lang w:val="en-US"/>
                    </w:rPr>
                    <w:t>60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 xml:space="preserve"> s.</w:t>
                  </w:r>
                </w:p>
              </w:tc>
            </w:tr>
            <w:tr w:rsidR="002D6D22" w:rsidRPr="001E1C6E" w14:paraId="1B73ED59" w14:textId="77777777" w:rsidTr="00BF6C98">
              <w:tc>
                <w:tcPr>
                  <w:tcW w:w="567" w:type="dxa"/>
                </w:tcPr>
                <w:p w14:paraId="70DC69D4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1</w:t>
                  </w:r>
                </w:p>
              </w:tc>
              <w:tc>
                <w:tcPr>
                  <w:tcW w:w="6083" w:type="dxa"/>
                  <w:gridSpan w:val="2"/>
                  <w:vAlign w:val="center"/>
                </w:tcPr>
                <w:p w14:paraId="52D4D637" w14:textId="34F6BEE3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Ma’ruza mashg’ulotlarida olingan bili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mlarni mustaxkamlash. Fanning 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quv dasturidagi ayrim mavzularini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quv adabiyotlari va Internet materiallari yordamida mustaqil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zlashtirish,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quv manbalari bilan ishlash</w:t>
                  </w:r>
                </w:p>
              </w:tc>
              <w:tc>
                <w:tcPr>
                  <w:tcW w:w="1134" w:type="dxa"/>
                </w:tcPr>
                <w:p w14:paraId="4A2AD1A0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right="-118"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Og’zaki va ma’ruza matlari</w:t>
                  </w:r>
                </w:p>
              </w:tc>
              <w:tc>
                <w:tcPr>
                  <w:tcW w:w="853" w:type="dxa"/>
                </w:tcPr>
                <w:p w14:paraId="67B8B233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1-3-hafta</w:t>
                  </w:r>
                </w:p>
              </w:tc>
              <w:tc>
                <w:tcPr>
                  <w:tcW w:w="1009" w:type="dxa"/>
                </w:tcPr>
                <w:p w14:paraId="33994EE1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20</w:t>
                  </w:r>
                </w:p>
              </w:tc>
            </w:tr>
            <w:tr w:rsidR="002D6D22" w:rsidRPr="001E1C6E" w14:paraId="4B6EB197" w14:textId="77777777" w:rsidTr="00BF6C98">
              <w:trPr>
                <w:trHeight w:val="447"/>
              </w:trPr>
              <w:tc>
                <w:tcPr>
                  <w:tcW w:w="567" w:type="dxa"/>
                </w:tcPr>
                <w:p w14:paraId="4965407B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2</w:t>
                  </w:r>
                </w:p>
              </w:tc>
              <w:tc>
                <w:tcPr>
                  <w:tcW w:w="6083" w:type="dxa"/>
                  <w:gridSpan w:val="2"/>
                </w:tcPr>
                <w:p w14:paraId="4C677DA8" w14:textId="6F42D6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Ma’lum mavzu b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yicha referat tayyorlash</w:t>
                  </w:r>
                </w:p>
              </w:tc>
              <w:tc>
                <w:tcPr>
                  <w:tcW w:w="1134" w:type="dxa"/>
                </w:tcPr>
                <w:p w14:paraId="394C811B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Referat (6-8 bet)</w:t>
                  </w:r>
                </w:p>
              </w:tc>
              <w:tc>
                <w:tcPr>
                  <w:tcW w:w="853" w:type="dxa"/>
                </w:tcPr>
                <w:p w14:paraId="4701B1F0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3-hafta</w:t>
                  </w:r>
                </w:p>
              </w:tc>
              <w:tc>
                <w:tcPr>
                  <w:tcW w:w="1009" w:type="dxa"/>
                </w:tcPr>
                <w:p w14:paraId="271428D1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10</w:t>
                  </w:r>
                </w:p>
              </w:tc>
            </w:tr>
            <w:tr w:rsidR="002D6D22" w:rsidRPr="001E1C6E" w14:paraId="1F2C11E9" w14:textId="77777777" w:rsidTr="00BF6C98">
              <w:tc>
                <w:tcPr>
                  <w:tcW w:w="567" w:type="dxa"/>
                </w:tcPr>
                <w:p w14:paraId="709FDB9F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3</w:t>
                  </w:r>
                </w:p>
              </w:tc>
              <w:tc>
                <w:tcPr>
                  <w:tcW w:w="6083" w:type="dxa"/>
                  <w:gridSpan w:val="2"/>
                  <w:vAlign w:val="center"/>
                </w:tcPr>
                <w:p w14:paraId="3FB966F0" w14:textId="6621DE2C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Amaliy mashg’ulotlarga tayyorgarlik k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rib kelish, uyga berilgan vazifalarni bajarish, hisobotlarni tayyorlash</w:t>
                  </w:r>
                </w:p>
              </w:tc>
              <w:tc>
                <w:tcPr>
                  <w:tcW w:w="1134" w:type="dxa"/>
                </w:tcPr>
                <w:p w14:paraId="46AEC88C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Yozma (2-3 bet)</w:t>
                  </w:r>
                </w:p>
              </w:tc>
              <w:tc>
                <w:tcPr>
                  <w:tcW w:w="853" w:type="dxa"/>
                </w:tcPr>
                <w:p w14:paraId="3A508803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3-hafta</w:t>
                  </w:r>
                </w:p>
              </w:tc>
              <w:tc>
                <w:tcPr>
                  <w:tcW w:w="1009" w:type="dxa"/>
                </w:tcPr>
                <w:p w14:paraId="3E7EBD2C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15</w:t>
                  </w:r>
                </w:p>
              </w:tc>
            </w:tr>
            <w:tr w:rsidR="002D6D22" w:rsidRPr="001E1C6E" w14:paraId="624DCA9A" w14:textId="77777777" w:rsidTr="00BF6C98">
              <w:tc>
                <w:tcPr>
                  <w:tcW w:w="567" w:type="dxa"/>
                </w:tcPr>
                <w:p w14:paraId="78B7D1B6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4</w:t>
                  </w:r>
                </w:p>
              </w:tc>
              <w:tc>
                <w:tcPr>
                  <w:tcW w:w="6083" w:type="dxa"/>
                  <w:gridSpan w:val="2"/>
                  <w:vAlign w:val="center"/>
                </w:tcPr>
                <w:p w14:paraId="3EF52A8E" w14:textId="2BCF99AA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Laboratoriy va amaliy mashg’ulotlarga tayyorgarlik k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rib kelish, uyga berilgan vazifalarni bajarish, hisobotlarni tayyorlash</w:t>
                  </w:r>
                </w:p>
              </w:tc>
              <w:tc>
                <w:tcPr>
                  <w:tcW w:w="1134" w:type="dxa"/>
                </w:tcPr>
                <w:p w14:paraId="5E6E51BE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Yozma</w:t>
                  </w:r>
                </w:p>
                <w:p w14:paraId="4942BCCA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(3-4 bet)</w:t>
                  </w:r>
                </w:p>
              </w:tc>
              <w:tc>
                <w:tcPr>
                  <w:tcW w:w="853" w:type="dxa"/>
                </w:tcPr>
                <w:p w14:paraId="20517843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3-hafta</w:t>
                  </w:r>
                </w:p>
              </w:tc>
              <w:tc>
                <w:tcPr>
                  <w:tcW w:w="1009" w:type="dxa"/>
                </w:tcPr>
                <w:p w14:paraId="707F64E0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15</w:t>
                  </w:r>
                </w:p>
              </w:tc>
            </w:tr>
            <w:tr w:rsidR="002D6D22" w:rsidRPr="001E1C6E" w14:paraId="10FFF864" w14:textId="77777777" w:rsidTr="00BF6C98">
              <w:tc>
                <w:tcPr>
                  <w:tcW w:w="8637" w:type="dxa"/>
                  <w:gridSpan w:val="5"/>
                </w:tcPr>
                <w:p w14:paraId="5D625F11" w14:textId="77D4D895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795"/>
                      <w:tab w:val="left" w:pos="1110"/>
                      <w:tab w:val="center" w:pos="4606"/>
                    </w:tabs>
                    <w:ind w:right="142" w:firstLine="34"/>
                    <w:suppressOverlap/>
                    <w:jc w:val="right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Semestr b</w:t>
                  </w:r>
                  <w:r w:rsidR="002D6D22" w:rsidRPr="001E1C6E">
                    <w:rPr>
                      <w:rFonts w:ascii="Times New Roman" w:hAnsi="Times New Roman"/>
                      <w:b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yicha jami</w:t>
                  </w:r>
                </w:p>
              </w:tc>
              <w:tc>
                <w:tcPr>
                  <w:tcW w:w="1009" w:type="dxa"/>
                </w:tcPr>
                <w:p w14:paraId="21E60950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795"/>
                      <w:tab w:val="left" w:pos="1110"/>
                      <w:tab w:val="center" w:pos="4606"/>
                    </w:tabs>
                    <w:ind w:right="142" w:firstLine="34"/>
                    <w:suppressOverlap/>
                    <w:jc w:val="both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100</w:t>
                  </w:r>
                </w:p>
              </w:tc>
            </w:tr>
            <w:tr w:rsidR="002D6D22" w:rsidRPr="00A81F0B" w14:paraId="697CF012" w14:textId="77777777" w:rsidTr="00BF6C98">
              <w:trPr>
                <w:trHeight w:val="415"/>
              </w:trPr>
              <w:tc>
                <w:tcPr>
                  <w:tcW w:w="9646" w:type="dxa"/>
                  <w:gridSpan w:val="6"/>
                </w:tcPr>
                <w:p w14:paraId="46E8BBE4" w14:textId="284DBC85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Mustaqil ish mavzulari (</w:t>
                  </w:r>
                  <w:r w:rsidR="00471897" w:rsidRPr="001E1C6E">
                    <w:rPr>
                      <w:rFonts w:ascii="Times New Roman" w:hAnsi="Times New Roman"/>
                      <w:b/>
                      <w:lang w:val="en-US"/>
                    </w:rPr>
                    <w:t xml:space="preserve"> IV</w:t>
                  </w:r>
                  <w:r w:rsidR="00471897" w:rsidRPr="001E1C6E">
                    <w:rPr>
                      <w:rFonts w:ascii="Times New Roman" w:hAnsi="Times New Roman"/>
                      <w:b/>
                      <w:lang w:val="uz-Cyrl-UZ"/>
                    </w:rPr>
                    <w:t xml:space="preserve"> 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semestr)</w:t>
                  </w:r>
                </w:p>
              </w:tc>
            </w:tr>
            <w:tr w:rsidR="002D6D22" w:rsidRPr="00A81F0B" w14:paraId="3F9D8C48" w14:textId="77777777" w:rsidTr="00BF6C98">
              <w:trPr>
                <w:trHeight w:val="348"/>
              </w:trPr>
              <w:tc>
                <w:tcPr>
                  <w:tcW w:w="567" w:type="dxa"/>
                </w:tcPr>
                <w:p w14:paraId="7912BEFF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5F364262" w14:textId="1370537F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spacing w:after="0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Chiziqli elektr zanjir sxemalarini ekvivalent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zgartirish.</w:t>
                  </w:r>
                </w:p>
              </w:tc>
            </w:tr>
            <w:tr w:rsidR="002D6D22" w:rsidRPr="00A81F0B" w14:paraId="4A410CBC" w14:textId="77777777" w:rsidTr="00BF6C98">
              <w:tc>
                <w:tcPr>
                  <w:tcW w:w="567" w:type="dxa"/>
                </w:tcPr>
                <w:p w14:paraId="1A1B8877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2D4EFCB2" w14:textId="5974CCA1" w:rsidR="00BF6C98" w:rsidRPr="001E1C6E" w:rsidRDefault="002D6D22" w:rsidP="00A81F0B">
                  <w:pPr>
                    <w:pStyle w:val="BodyText"/>
                    <w:framePr w:hSpace="180" w:wrap="around" w:vAnchor="text" w:hAnchor="text" w:xAlign="center" w:y="1"/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BF6C98" w:rsidRPr="001E1C6E">
                    <w:rPr>
                      <w:rFonts w:ascii="Times New Roman" w:hAnsi="Times New Roman"/>
                      <w:lang w:val="uz-Cyrl-UZ"/>
                    </w:rPr>
                    <w:t>zgarmas tok murakkab zanjirlarini hisoblash: Om qonuni q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BF6C98" w:rsidRPr="001E1C6E">
                    <w:rPr>
                      <w:rFonts w:ascii="Times New Roman" w:hAnsi="Times New Roman"/>
                      <w:lang w:val="uz-Cyrl-UZ"/>
                    </w:rPr>
                    <w:t>llash, potenstial diagammasini qurish.</w:t>
                  </w:r>
                </w:p>
              </w:tc>
            </w:tr>
            <w:tr w:rsidR="002D6D22" w:rsidRPr="00A81F0B" w14:paraId="6E464081" w14:textId="77777777" w:rsidTr="00BF6C98">
              <w:trPr>
                <w:trHeight w:val="489"/>
              </w:trPr>
              <w:tc>
                <w:tcPr>
                  <w:tcW w:w="567" w:type="dxa"/>
                </w:tcPr>
                <w:p w14:paraId="3C925A7E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55A67794" w14:textId="213377D6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spacing w:after="0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Murakkab elektr zanjirlarini hisoblash usullari: Kirxgof qonunlarini q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llash.</w:t>
                  </w:r>
                </w:p>
              </w:tc>
            </w:tr>
            <w:tr w:rsidR="002D6D22" w:rsidRPr="00A81F0B" w14:paraId="2F039AB1" w14:textId="77777777" w:rsidTr="00BF6C98">
              <w:trPr>
                <w:trHeight w:val="437"/>
              </w:trPr>
              <w:tc>
                <w:tcPr>
                  <w:tcW w:w="567" w:type="dxa"/>
                </w:tcPr>
                <w:p w14:paraId="1825899B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</w:tcPr>
                <w:p w14:paraId="731CB2C8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Murakkab elektr zanjirlarini kontur toklar usulida hisoblash.</w:t>
                  </w:r>
                </w:p>
              </w:tc>
            </w:tr>
            <w:tr w:rsidR="002D6D22" w:rsidRPr="00A81F0B" w14:paraId="18DDF794" w14:textId="77777777" w:rsidTr="00BF6C98">
              <w:tc>
                <w:tcPr>
                  <w:tcW w:w="567" w:type="dxa"/>
                </w:tcPr>
                <w:p w14:paraId="385251D7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</w:tcPr>
                <w:p w14:paraId="491A8144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Murakkab elektr zanjirlarini tugun potensiallar va ikki tugun usullarida hisoblash.</w:t>
                  </w:r>
                </w:p>
              </w:tc>
            </w:tr>
            <w:tr w:rsidR="002D6D22" w:rsidRPr="00A81F0B" w14:paraId="4CC364B5" w14:textId="77777777" w:rsidTr="00BF6C98">
              <w:tc>
                <w:tcPr>
                  <w:tcW w:w="567" w:type="dxa"/>
                </w:tcPr>
                <w:p w14:paraId="166FB57F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56927C9D" w14:textId="77777777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Murakkab elektr zanjirlarini ustma-ustlash (superpozitsiy) usulida hisoblash.</w:t>
                  </w:r>
                </w:p>
              </w:tc>
            </w:tr>
            <w:tr w:rsidR="002D6D22" w:rsidRPr="00A81F0B" w14:paraId="582F35DF" w14:textId="77777777" w:rsidTr="00BF6C98">
              <w:tc>
                <w:tcPr>
                  <w:tcW w:w="567" w:type="dxa"/>
                </w:tcPr>
                <w:p w14:paraId="7EFB4D24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09CB52AC" w14:textId="77777777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Murakkab elektr zanjirlarini ekvivalent generator  usulida hisoblash.</w:t>
                  </w:r>
                </w:p>
              </w:tc>
            </w:tr>
            <w:tr w:rsidR="002D6D22" w:rsidRPr="001E1C6E" w14:paraId="1BE8D94A" w14:textId="77777777" w:rsidTr="00BF6C98">
              <w:tc>
                <w:tcPr>
                  <w:tcW w:w="567" w:type="dxa"/>
                </w:tcPr>
                <w:p w14:paraId="26329E5B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7EF1C393" w14:textId="793BF19E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Sinusoidal tok va kuchlanishlarning oniy, effektiv,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rtacha, kompleks qiymatlari. Shakl va forma koeffistientlari. </w:t>
                  </w:r>
                </w:p>
              </w:tc>
            </w:tr>
            <w:tr w:rsidR="002D6D22" w:rsidRPr="001E1C6E" w14:paraId="23396E3C" w14:textId="77777777" w:rsidTr="00BF6C98">
              <w:tc>
                <w:tcPr>
                  <w:tcW w:w="567" w:type="dxa"/>
                </w:tcPr>
                <w:p w14:paraId="4EE49B29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33216556" w14:textId="77777777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Sinusoidal kattaliklarni kompleks sonlar (4 ta shaklda) va kompleks tekislikda vektor diagrammalar bilan ifodalash. Ular bilan analitik va grafik tarzda amallarni bajarish.</w:t>
                  </w:r>
                </w:p>
              </w:tc>
            </w:tr>
            <w:tr w:rsidR="002D6D22" w:rsidRPr="00A81F0B" w14:paraId="22346A7E" w14:textId="77777777" w:rsidTr="00BF6C98">
              <w:tc>
                <w:tcPr>
                  <w:tcW w:w="567" w:type="dxa"/>
                </w:tcPr>
                <w:p w14:paraId="6D46AD0A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4B695025" w14:textId="77777777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Sinusoidal tok murakkab zanjirlarni vektor diagrammalar yordamida hisoblash.</w:t>
                  </w:r>
                </w:p>
              </w:tc>
            </w:tr>
            <w:tr w:rsidR="002D6D22" w:rsidRPr="00A81F0B" w14:paraId="2C3EA8CF" w14:textId="77777777" w:rsidTr="00BF6C98">
              <w:trPr>
                <w:trHeight w:val="393"/>
              </w:trPr>
              <w:tc>
                <w:tcPr>
                  <w:tcW w:w="567" w:type="dxa"/>
                </w:tcPr>
                <w:p w14:paraId="4FE62F73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4CB73A26" w14:textId="77777777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spacing w:after="0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Tarmoqlangan elektr zanjirlarni kompleks usilida hisoblash. </w:t>
                  </w:r>
                </w:p>
              </w:tc>
            </w:tr>
            <w:tr w:rsidR="002D6D22" w:rsidRPr="00A81F0B" w14:paraId="34F8E630" w14:textId="77777777" w:rsidTr="00BF6C98">
              <w:tc>
                <w:tcPr>
                  <w:tcW w:w="567" w:type="dxa"/>
                </w:tcPr>
                <w:p w14:paraId="7ADEE157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5377C622" w14:textId="77777777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Sinusoidal tok zanjirlarda quvvatlar va ularni hisoblash va uchburchaklarini qurish.</w:t>
                  </w:r>
                </w:p>
              </w:tc>
            </w:tr>
            <w:tr w:rsidR="002D6D22" w:rsidRPr="00A81F0B" w14:paraId="6A6BF4C7" w14:textId="77777777" w:rsidTr="00BF6C98">
              <w:tc>
                <w:tcPr>
                  <w:tcW w:w="567" w:type="dxa"/>
                </w:tcPr>
                <w:p w14:paraId="4BA37F20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5A50D799" w14:textId="2550A3AA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Sinusoidal tok zanjirlarda qarshilik hamda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tkazuvchanliklari va ularni hisoblash va uchburchaklarini qurish.</w:t>
                  </w:r>
                </w:p>
              </w:tc>
            </w:tr>
            <w:tr w:rsidR="002D6D22" w:rsidRPr="001E1C6E" w14:paraId="0A39C964" w14:textId="77777777" w:rsidTr="00BF6C98">
              <w:tc>
                <w:tcPr>
                  <w:tcW w:w="567" w:type="dxa"/>
                </w:tcPr>
                <w:p w14:paraId="4A9A5B39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1EAA66E3" w14:textId="77777777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Elektr zanjirlarda kuchlanishlar rezonansi hodisasi va shu rejimda ularni hisoblash. Rezonans xarakteristikalari.</w:t>
                  </w:r>
                </w:p>
              </w:tc>
            </w:tr>
            <w:tr w:rsidR="002D6D22" w:rsidRPr="001E1C6E" w14:paraId="354BCAA3" w14:textId="77777777" w:rsidTr="00BF6C98">
              <w:tc>
                <w:tcPr>
                  <w:tcW w:w="567" w:type="dxa"/>
                </w:tcPr>
                <w:p w14:paraId="65EFBA46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38C9EB11" w14:textId="77777777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Elektr zanjirlarda toklar rezonansi hodisasi va shu rejimda ularni hisoblash. Rezonans xarakteristikalari.</w:t>
                  </w:r>
                </w:p>
              </w:tc>
            </w:tr>
            <w:tr w:rsidR="002D6D22" w:rsidRPr="00A81F0B" w14:paraId="1C3AB3E3" w14:textId="77777777" w:rsidTr="00BF6C98">
              <w:tc>
                <w:tcPr>
                  <w:tcW w:w="567" w:type="dxa"/>
                </w:tcPr>
                <w:p w14:paraId="37A9926D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7F6336D0" w14:textId="18459590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Elektr zanjirlarda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zaro indukstiya hodisasi va uni ketma-ket va parallel zanjirlarda hisoblash.</w:t>
                  </w:r>
                </w:p>
              </w:tc>
            </w:tr>
            <w:tr w:rsidR="002D6D22" w:rsidRPr="001E1C6E" w14:paraId="78BB3B1C" w14:textId="77777777" w:rsidTr="00BF6C98">
              <w:tc>
                <w:tcPr>
                  <w:tcW w:w="567" w:type="dxa"/>
                </w:tcPr>
                <w:p w14:paraId="1313DBB7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7BE0C38F" w14:textId="41D29857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Murakkab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zaro induktivli elektr zanjirlarni hisoblashni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ziga xosligi. Bunday zanjirlarni kontur toklar usulida hisoblash.</w:t>
                  </w:r>
                </w:p>
              </w:tc>
            </w:tr>
            <w:tr w:rsidR="002D6D22" w:rsidRPr="001E1C6E" w14:paraId="07585BF5" w14:textId="77777777" w:rsidTr="00BF6C98">
              <w:tc>
                <w:tcPr>
                  <w:tcW w:w="567" w:type="dxa"/>
                </w:tcPr>
                <w:p w14:paraId="41D78C3F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052C1618" w14:textId="5902B607" w:rsidR="00BF6C98" w:rsidRPr="001E1C6E" w:rsidRDefault="00BF6C98" w:rsidP="00A81F0B">
                  <w:pPr>
                    <w:framePr w:hSpace="180" w:wrap="around" w:vAnchor="text" w:hAnchor="text" w:xAlign="center" w:y="1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Havo transformatori, uning ekvivalent sxemasi va vektor diagrammasini qurish va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zaro indukstiyasi koeffistientini hisoblash. Parametrlarini bitta kuchlanish pog’onasiga keltirish.</w:t>
                  </w:r>
                </w:p>
              </w:tc>
            </w:tr>
            <w:tr w:rsidR="002D6D22" w:rsidRPr="00A81F0B" w14:paraId="01B9FEA3" w14:textId="77777777" w:rsidTr="00BF6C98">
              <w:tc>
                <w:tcPr>
                  <w:tcW w:w="567" w:type="dxa"/>
                </w:tcPr>
                <w:p w14:paraId="63CC732F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356BC038" w14:textId="2FCA72BF" w:rsidR="00BF6C98" w:rsidRPr="001E1C6E" w:rsidRDefault="002D6D22" w:rsidP="00A81F0B">
                  <w:pPr>
                    <w:framePr w:hSpace="180" w:wrap="around" w:vAnchor="text" w:hAnchor="text" w:xAlign="center" w:y="1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BF6C98" w:rsidRPr="001E1C6E">
                    <w:rPr>
                      <w:rFonts w:ascii="Times New Roman" w:hAnsi="Times New Roman"/>
                      <w:lang w:val="uz-Cyrl-UZ"/>
                    </w:rPr>
                    <w:t>zaro indukstiyali zanjirlardagi rezonans hodisasi, energiya uzatish mohiyati, ekvivalent sxemalarni tuzish.</w:t>
                  </w:r>
                </w:p>
              </w:tc>
            </w:tr>
            <w:tr w:rsidR="002D6D22" w:rsidRPr="00A81F0B" w14:paraId="75EAE2BC" w14:textId="77777777" w:rsidTr="00BF6C98">
              <w:tc>
                <w:tcPr>
                  <w:tcW w:w="567" w:type="dxa"/>
                </w:tcPr>
                <w:p w14:paraId="576A61F8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273D4E20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Elektrotexnik qurilmalarning quvvat koeffistienti, uning mohiyati va oshirish usullari.</w:t>
                  </w:r>
                </w:p>
              </w:tc>
            </w:tr>
            <w:tr w:rsidR="002D6D22" w:rsidRPr="00A81F0B" w14:paraId="4EEEBA03" w14:textId="77777777" w:rsidTr="00BF6C98">
              <w:tc>
                <w:tcPr>
                  <w:tcW w:w="567" w:type="dxa"/>
                </w:tcPr>
                <w:p w14:paraId="4F094094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30FF5864" w14:textId="77777777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tabs>
                      <w:tab w:val="left" w:pos="5798"/>
                    </w:tabs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Iste’molchilari yulduz usulida ulangan simmetrik va nosimmetrik uch fazali zanjirlarni hisoblash. </w:t>
                  </w:r>
                </w:p>
              </w:tc>
            </w:tr>
            <w:tr w:rsidR="002D6D22" w:rsidRPr="00A81F0B" w14:paraId="6C2993E5" w14:textId="77777777" w:rsidTr="00BF6C98">
              <w:tc>
                <w:tcPr>
                  <w:tcW w:w="567" w:type="dxa"/>
                </w:tcPr>
                <w:p w14:paraId="3762DC15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66A1E70C" w14:textId="77777777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tabs>
                      <w:tab w:val="left" w:pos="5798"/>
                    </w:tabs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Iste’molchilari uchburchak usulida ulangan simmetrik va nosimmetrik uch fazali zanjirlarni hisoblash. </w:t>
                  </w:r>
                </w:p>
              </w:tc>
            </w:tr>
            <w:tr w:rsidR="002D6D22" w:rsidRPr="00A81F0B" w14:paraId="7436F0A2" w14:textId="77777777" w:rsidTr="00BF6C98">
              <w:tc>
                <w:tcPr>
                  <w:tcW w:w="567" w:type="dxa"/>
                </w:tcPr>
                <w:p w14:paraId="121B9E8C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489E1921" w14:textId="273D87A8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tabs>
                      <w:tab w:val="left" w:pos="5798"/>
                    </w:tabs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Simmetrik va nosimmetrik uch fazali zanjirlarning quvvatini hisoblash va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lchash usullari.</w:t>
                  </w:r>
                </w:p>
              </w:tc>
            </w:tr>
            <w:tr w:rsidR="002D6D22" w:rsidRPr="001E1C6E" w14:paraId="718A3A78" w14:textId="77777777" w:rsidTr="00BF6C98">
              <w:tc>
                <w:tcPr>
                  <w:tcW w:w="567" w:type="dxa"/>
                </w:tcPr>
                <w:p w14:paraId="7ABA7B65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5F1CDE55" w14:textId="0CD1C3C1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tabs>
                      <w:tab w:val="left" w:pos="5798"/>
                    </w:tabs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Pulsastiyalanuvchi va aylanuvchi magnit maydonlari t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g’risida umumiy tushinchalar. Ular asosida asinxron motorlar ishlash prinstipi.</w:t>
                  </w:r>
                </w:p>
              </w:tc>
            </w:tr>
            <w:tr w:rsidR="002D6D22" w:rsidRPr="00A81F0B" w14:paraId="5606C51C" w14:textId="77777777" w:rsidTr="00BF6C98">
              <w:tc>
                <w:tcPr>
                  <w:tcW w:w="567" w:type="dxa"/>
                </w:tcPr>
                <w:p w14:paraId="5EF1F465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0339A8A0" w14:textId="12CD01CA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tabs>
                      <w:tab w:val="left" w:pos="5798"/>
                    </w:tabs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Nosimmetrik uch fazali zanjirlarni hisoblash uchun simmetrik tashkil etuvchilar usuli va uni q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llash.</w:t>
                  </w:r>
                </w:p>
              </w:tc>
            </w:tr>
            <w:tr w:rsidR="002D6D22" w:rsidRPr="00A81F0B" w14:paraId="564469E0" w14:textId="77777777" w:rsidTr="00BF6C98">
              <w:tc>
                <w:tcPr>
                  <w:tcW w:w="567" w:type="dxa"/>
                </w:tcPr>
                <w:p w14:paraId="5CC4ABD9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00018B2A" w14:textId="34D13BAA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tabs>
                      <w:tab w:val="left" w:pos="5798"/>
                    </w:tabs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Simmetrik tashkil etuvchilar filtrlari va ularni q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llash.</w:t>
                  </w:r>
                </w:p>
              </w:tc>
            </w:tr>
            <w:tr w:rsidR="002D6D22" w:rsidRPr="00A81F0B" w14:paraId="11C7529E" w14:textId="77777777" w:rsidTr="00BF6C98">
              <w:tc>
                <w:tcPr>
                  <w:tcW w:w="567" w:type="dxa"/>
                </w:tcPr>
                <w:p w14:paraId="199EA93F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76CF8251" w14:textId="2B888207" w:rsidR="00BF6C98" w:rsidRPr="001E1C6E" w:rsidRDefault="00BF6C98" w:rsidP="00A81F0B">
                  <w:pPr>
                    <w:framePr w:hSpace="180" w:wrap="around" w:vAnchor="text" w:hAnchor="text" w:xAlign="center" w:y="1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Davriy nosinusoidal tok va kuchlanishlarni Fure trigonometrik qatoriga yoyish. Asosiy tushinchalar. Davriy egri chiziqlarning simmetriya xususiyatlari. Davriy nosinusoidal funkstiyalarning maksimal, effektiv va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rtacha qiymatlarini hamda ularni tavsiflovchi koeffistientlarni hisoblash va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lchash. </w:t>
                  </w:r>
                </w:p>
              </w:tc>
            </w:tr>
            <w:tr w:rsidR="002D6D22" w:rsidRPr="00A81F0B" w14:paraId="4318C9F0" w14:textId="77777777" w:rsidTr="00BF6C98">
              <w:tc>
                <w:tcPr>
                  <w:tcW w:w="567" w:type="dxa"/>
                </w:tcPr>
                <w:p w14:paraId="26B92E2C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292D1F5C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Davriy nosinusoidal tok va kuchlanishlarni Fure trigonometrik qatoriga grafik usulida yoyish. Chiqqan natija (garmonika) larning grafiklarini va ularning yig’indisini qurib, dastlabki (berilgan) egri chiziq bilan solishtirish.  </w:t>
                  </w:r>
                </w:p>
              </w:tc>
            </w:tr>
            <w:tr w:rsidR="002D6D22" w:rsidRPr="00A81F0B" w14:paraId="2818A644" w14:textId="77777777" w:rsidTr="00BF6C98">
              <w:tc>
                <w:tcPr>
                  <w:tcW w:w="567" w:type="dxa"/>
                </w:tcPr>
                <w:p w14:paraId="2907DAE6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2D6573CF" w14:textId="71F8B257" w:rsidR="00BF6C98" w:rsidRPr="001E1C6E" w:rsidRDefault="00BF6C98" w:rsidP="00A81F0B">
                  <w:pPr>
                    <w:framePr w:hSpace="180" w:wrap="around" w:vAnchor="text" w:hAnchor="text" w:xAlign="center" w:y="1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Birinchi va ikkinchi tartibli davriy nosinusoidal tok elektr zanjirlarni hisoblash tartibi va uni q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llash.</w:t>
                  </w:r>
                </w:p>
              </w:tc>
            </w:tr>
            <w:tr w:rsidR="002D6D22" w:rsidRPr="00A81F0B" w14:paraId="3C833A67" w14:textId="77777777" w:rsidTr="00BF6C98">
              <w:tc>
                <w:tcPr>
                  <w:tcW w:w="567" w:type="dxa"/>
                </w:tcPr>
                <w:p w14:paraId="54AF3EEA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4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620D8A65" w14:textId="77777777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tabs>
                      <w:tab w:val="left" w:pos="5798"/>
                    </w:tabs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Davriy nosinusoidal tok zanjirlarida rezonans xodisalari va uch fazali zanjirlarda yuqori garmronikalar xossalari.</w:t>
                  </w:r>
                </w:p>
              </w:tc>
            </w:tr>
            <w:tr w:rsidR="002D6D22" w:rsidRPr="001E1C6E" w14:paraId="541BCCFB" w14:textId="77777777" w:rsidTr="00BF6C98">
              <w:tc>
                <w:tcPr>
                  <w:tcW w:w="9646" w:type="dxa"/>
                  <w:gridSpan w:val="6"/>
                </w:tcPr>
                <w:p w14:paraId="116468F9" w14:textId="150E14DE" w:rsidR="00BF6C98" w:rsidRPr="001E1C6E" w:rsidRDefault="00BF6C98" w:rsidP="00A81F0B">
                  <w:pPr>
                    <w:framePr w:hSpace="180" w:wrap="around" w:vAnchor="text" w:hAnchor="text" w:xAlign="center" w:y="1"/>
                    <w:ind w:right="284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Izoh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*): Talaba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z varianti b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yicha ikkita mavzuni tanlaydi. Ishlar titul varaqa, asosiy qism, ishlatilgan adabiyotlar va internet saytlarning adreslari r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yxatidan iborat b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ladi. Har bir referatning asosiy qismi nazariy va masalalar qismlaridan iborat b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lishi shart. Birinchisida – asosiy ta’riflar, izohlari bilan formulalar, sxemalar, grafiklar va diagrammalar (kerak b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lsa rasmlar va fotolar) keltiriladi. Ikkinchisida – nazariy qismda berilgan ma’lumotlarni amalda q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llanishini 3-4 ta raqamli masalada echilishi bilan batafsil k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rsatiriladi. Ishlar A4 formatli oq qog’ozlarda rasmiylashtiriladi, bunda barcha grafik va sxemalar chizma qurollarda va standart b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yicha chizilishi shart. Hajm – 6-8 bet. </w:t>
                  </w:r>
                </w:p>
              </w:tc>
            </w:tr>
            <w:tr w:rsidR="002D6D22" w:rsidRPr="001E1C6E" w14:paraId="3F61E8FF" w14:textId="77777777" w:rsidTr="00BF6C98">
              <w:trPr>
                <w:trHeight w:val="198"/>
              </w:trPr>
              <w:tc>
                <w:tcPr>
                  <w:tcW w:w="9646" w:type="dxa"/>
                  <w:gridSpan w:val="6"/>
                </w:tcPr>
                <w:p w14:paraId="49939FAF" w14:textId="3683AE39" w:rsidR="00BF6C98" w:rsidRPr="001E1C6E" w:rsidRDefault="00471897" w:rsidP="00A81F0B">
                  <w:pPr>
                    <w:framePr w:hSpace="180" w:wrap="around" w:vAnchor="text" w:hAnchor="text" w:xAlign="center" w:y="1"/>
                    <w:tabs>
                      <w:tab w:val="left" w:pos="795"/>
                      <w:tab w:val="left" w:pos="1110"/>
                      <w:tab w:val="center" w:pos="4606"/>
                    </w:tabs>
                    <w:ind w:right="142" w:firstLine="34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</w:rPr>
                    <w:t>V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 xml:space="preserve"> </w:t>
                  </w:r>
                  <w:r w:rsidR="00BF6C98" w:rsidRPr="001E1C6E">
                    <w:rPr>
                      <w:rFonts w:ascii="Times New Roman" w:hAnsi="Times New Roman"/>
                      <w:b/>
                      <w:lang w:val="uz-Cyrl-UZ"/>
                    </w:rPr>
                    <w:t>semestr</w:t>
                  </w:r>
                </w:p>
              </w:tc>
            </w:tr>
            <w:tr w:rsidR="002D6D22" w:rsidRPr="001E1C6E" w14:paraId="343EBCFC" w14:textId="77777777" w:rsidTr="00BF6C98">
              <w:trPr>
                <w:trHeight w:val="443"/>
              </w:trPr>
              <w:tc>
                <w:tcPr>
                  <w:tcW w:w="9646" w:type="dxa"/>
                  <w:gridSpan w:val="6"/>
                </w:tcPr>
                <w:p w14:paraId="2A34521C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795"/>
                      <w:tab w:val="left" w:pos="1110"/>
                      <w:tab w:val="center" w:pos="4606"/>
                    </w:tabs>
                    <w:ind w:right="142" w:firstLine="34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Hisob-grafika ishi –</w:t>
                  </w:r>
                  <w:r w:rsidRPr="001E1C6E">
                    <w:rPr>
                      <w:rFonts w:ascii="Times New Roman" w:hAnsi="Times New Roman"/>
                      <w:b/>
                      <w:lang w:val="en-US"/>
                    </w:rPr>
                    <w:t>40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 xml:space="preserve"> s.</w:t>
                  </w:r>
                </w:p>
              </w:tc>
            </w:tr>
            <w:tr w:rsidR="002D6D22" w:rsidRPr="001E1C6E" w14:paraId="152F0C57" w14:textId="77777777" w:rsidTr="00BF6C98">
              <w:tc>
                <w:tcPr>
                  <w:tcW w:w="567" w:type="dxa"/>
                </w:tcPr>
                <w:p w14:paraId="65E4EDF4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1</w:t>
                  </w:r>
                </w:p>
              </w:tc>
              <w:tc>
                <w:tcPr>
                  <w:tcW w:w="6083" w:type="dxa"/>
                  <w:gridSpan w:val="2"/>
                </w:tcPr>
                <w:p w14:paraId="1A89A4C0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widowControl w:val="0"/>
                    <w:shd w:val="clear" w:color="auto" w:fill="FFFFFF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right="72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Uch fazali zanjirlarni hisoblash</w:t>
                  </w:r>
                </w:p>
              </w:tc>
              <w:tc>
                <w:tcPr>
                  <w:tcW w:w="1134" w:type="dxa"/>
                </w:tcPr>
                <w:p w14:paraId="2D821DF0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Yozma</w:t>
                  </w:r>
                </w:p>
                <w:p w14:paraId="73C33EE6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(5-8 bet)</w:t>
                  </w:r>
                </w:p>
              </w:tc>
              <w:tc>
                <w:tcPr>
                  <w:tcW w:w="853" w:type="dxa"/>
                </w:tcPr>
                <w:p w14:paraId="2450FF08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1026"/>
                      <w:tab w:val="left" w:pos="1110"/>
                      <w:tab w:val="center" w:pos="4606"/>
                    </w:tabs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3-hafta</w:t>
                  </w:r>
                </w:p>
              </w:tc>
              <w:tc>
                <w:tcPr>
                  <w:tcW w:w="1009" w:type="dxa"/>
                </w:tcPr>
                <w:p w14:paraId="5254AAF3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795"/>
                      <w:tab w:val="left" w:pos="1110"/>
                      <w:tab w:val="center" w:pos="4606"/>
                    </w:tabs>
                    <w:ind w:right="142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20</w:t>
                  </w:r>
                </w:p>
              </w:tc>
            </w:tr>
            <w:tr w:rsidR="002D6D22" w:rsidRPr="001E1C6E" w14:paraId="4E7D3C98" w14:textId="77777777" w:rsidTr="00BF6C98">
              <w:tc>
                <w:tcPr>
                  <w:tcW w:w="567" w:type="dxa"/>
                </w:tcPr>
                <w:p w14:paraId="48F913D6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2</w:t>
                  </w:r>
                </w:p>
              </w:tc>
              <w:tc>
                <w:tcPr>
                  <w:tcW w:w="6083" w:type="dxa"/>
                  <w:gridSpan w:val="2"/>
                </w:tcPr>
                <w:p w14:paraId="167AD55B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widowControl w:val="0"/>
                    <w:shd w:val="clear" w:color="auto" w:fill="FFFFFF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ind w:right="72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Davriy nosinusoidal tok chiziqli elektr zanjirlarni hisoblash</w:t>
                  </w:r>
                </w:p>
              </w:tc>
              <w:tc>
                <w:tcPr>
                  <w:tcW w:w="1134" w:type="dxa"/>
                </w:tcPr>
                <w:p w14:paraId="0157CB05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Yozma</w:t>
                  </w:r>
                </w:p>
                <w:p w14:paraId="201432D2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(5-8 bet)</w:t>
                  </w:r>
                </w:p>
              </w:tc>
              <w:tc>
                <w:tcPr>
                  <w:tcW w:w="853" w:type="dxa"/>
                </w:tcPr>
                <w:p w14:paraId="41EE5804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1026"/>
                      <w:tab w:val="left" w:pos="1110"/>
                      <w:tab w:val="center" w:pos="4606"/>
                    </w:tabs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2-hafta</w:t>
                  </w:r>
                </w:p>
              </w:tc>
              <w:tc>
                <w:tcPr>
                  <w:tcW w:w="1009" w:type="dxa"/>
                </w:tcPr>
                <w:p w14:paraId="6FB3597E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795"/>
                      <w:tab w:val="left" w:pos="1110"/>
                      <w:tab w:val="center" w:pos="4606"/>
                    </w:tabs>
                    <w:ind w:right="142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20</w:t>
                  </w:r>
                </w:p>
              </w:tc>
            </w:tr>
            <w:tr w:rsidR="002D6D22" w:rsidRPr="00A81F0B" w14:paraId="1CE80EB5" w14:textId="77777777" w:rsidTr="00BF6C98">
              <w:tc>
                <w:tcPr>
                  <w:tcW w:w="9646" w:type="dxa"/>
                  <w:gridSpan w:val="6"/>
                </w:tcPr>
                <w:p w14:paraId="358A7CF2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 xml:space="preserve">Mustaqil ishlarning boshqa shakllari – </w:t>
                  </w:r>
                  <w:r w:rsidRPr="001E1C6E">
                    <w:rPr>
                      <w:rFonts w:ascii="Times New Roman" w:hAnsi="Times New Roman"/>
                      <w:b/>
                      <w:lang w:val="en-US"/>
                    </w:rPr>
                    <w:t>6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0 s.</w:t>
                  </w:r>
                </w:p>
              </w:tc>
            </w:tr>
            <w:tr w:rsidR="002D6D22" w:rsidRPr="001E1C6E" w14:paraId="0D6DF46A" w14:textId="77777777" w:rsidTr="00BF6C98">
              <w:tc>
                <w:tcPr>
                  <w:tcW w:w="567" w:type="dxa"/>
                </w:tcPr>
                <w:p w14:paraId="0D88F17A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1</w:t>
                  </w:r>
                </w:p>
              </w:tc>
              <w:tc>
                <w:tcPr>
                  <w:tcW w:w="6083" w:type="dxa"/>
                  <w:gridSpan w:val="2"/>
                  <w:vAlign w:val="center"/>
                </w:tcPr>
                <w:p w14:paraId="59A47FE1" w14:textId="0EBA95EA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Ma’ruza mashg’ulotlarida olingan bilimlarni mustaxkamlash. Fanning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quv dasturidagi ayrim mavzularini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quv adabiyotlari va Internet materiallari yordamida mustaqil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zlashtirish,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quv manbalari bilan ishlash</w:t>
                  </w:r>
                </w:p>
              </w:tc>
              <w:tc>
                <w:tcPr>
                  <w:tcW w:w="1134" w:type="dxa"/>
                </w:tcPr>
                <w:p w14:paraId="16CABB2D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right="-118"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Og’zaki va ma’ruza matlari</w:t>
                  </w:r>
                </w:p>
              </w:tc>
              <w:tc>
                <w:tcPr>
                  <w:tcW w:w="853" w:type="dxa"/>
                </w:tcPr>
                <w:p w14:paraId="7A7B580E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1-3-hafta</w:t>
                  </w:r>
                </w:p>
              </w:tc>
              <w:tc>
                <w:tcPr>
                  <w:tcW w:w="1009" w:type="dxa"/>
                </w:tcPr>
                <w:p w14:paraId="68EDFF74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15</w:t>
                  </w:r>
                </w:p>
              </w:tc>
            </w:tr>
            <w:tr w:rsidR="002D6D22" w:rsidRPr="001E1C6E" w14:paraId="6E5EBD68" w14:textId="77777777" w:rsidTr="00BF6C98">
              <w:trPr>
                <w:trHeight w:val="455"/>
              </w:trPr>
              <w:tc>
                <w:tcPr>
                  <w:tcW w:w="567" w:type="dxa"/>
                </w:tcPr>
                <w:p w14:paraId="4E462FDE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2</w:t>
                  </w:r>
                </w:p>
              </w:tc>
              <w:tc>
                <w:tcPr>
                  <w:tcW w:w="6083" w:type="dxa"/>
                  <w:gridSpan w:val="2"/>
                </w:tcPr>
                <w:p w14:paraId="75A73BAD" w14:textId="0E1D1734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Ma’lum mavzu b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yicha referat tayyorlash</w:t>
                  </w:r>
                </w:p>
              </w:tc>
              <w:tc>
                <w:tcPr>
                  <w:tcW w:w="1134" w:type="dxa"/>
                </w:tcPr>
                <w:p w14:paraId="2BA9487F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Referat </w:t>
                  </w:r>
                </w:p>
                <w:p w14:paraId="184EF24D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(6-8 bet)</w:t>
                  </w:r>
                </w:p>
              </w:tc>
              <w:tc>
                <w:tcPr>
                  <w:tcW w:w="853" w:type="dxa"/>
                </w:tcPr>
                <w:p w14:paraId="27B2365C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3-hafta</w:t>
                  </w:r>
                </w:p>
              </w:tc>
              <w:tc>
                <w:tcPr>
                  <w:tcW w:w="1009" w:type="dxa"/>
                </w:tcPr>
                <w:p w14:paraId="7ADC3EB6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15</w:t>
                  </w:r>
                </w:p>
              </w:tc>
            </w:tr>
            <w:tr w:rsidR="002D6D22" w:rsidRPr="001E1C6E" w14:paraId="62FB1557" w14:textId="77777777" w:rsidTr="00BF6C98">
              <w:tc>
                <w:tcPr>
                  <w:tcW w:w="567" w:type="dxa"/>
                </w:tcPr>
                <w:p w14:paraId="43953132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3</w:t>
                  </w:r>
                </w:p>
              </w:tc>
              <w:tc>
                <w:tcPr>
                  <w:tcW w:w="6083" w:type="dxa"/>
                  <w:gridSpan w:val="2"/>
                  <w:vAlign w:val="center"/>
                </w:tcPr>
                <w:p w14:paraId="4D8D3317" w14:textId="3748D7D5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Amaliy mashg’ulotlarga tayyorgarlik k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rib kelish, uyga berilgan vazifalarni bajarish, hisobotlarni tayyorlash</w:t>
                  </w:r>
                </w:p>
              </w:tc>
              <w:tc>
                <w:tcPr>
                  <w:tcW w:w="1134" w:type="dxa"/>
                </w:tcPr>
                <w:p w14:paraId="3CEDD0B9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Yozma </w:t>
                  </w:r>
                </w:p>
                <w:p w14:paraId="0A6D1B1B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(2-3 bet)</w:t>
                  </w:r>
                </w:p>
              </w:tc>
              <w:tc>
                <w:tcPr>
                  <w:tcW w:w="853" w:type="dxa"/>
                </w:tcPr>
                <w:p w14:paraId="16B5A2BE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3-hafta</w:t>
                  </w:r>
                </w:p>
              </w:tc>
              <w:tc>
                <w:tcPr>
                  <w:tcW w:w="1009" w:type="dxa"/>
                </w:tcPr>
                <w:p w14:paraId="513114E2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15</w:t>
                  </w:r>
                </w:p>
              </w:tc>
            </w:tr>
            <w:tr w:rsidR="002D6D22" w:rsidRPr="001E1C6E" w14:paraId="6388341B" w14:textId="77777777" w:rsidTr="00BF6C98">
              <w:tc>
                <w:tcPr>
                  <w:tcW w:w="567" w:type="dxa"/>
                </w:tcPr>
                <w:p w14:paraId="556E9261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4</w:t>
                  </w:r>
                </w:p>
              </w:tc>
              <w:tc>
                <w:tcPr>
                  <w:tcW w:w="6083" w:type="dxa"/>
                  <w:gridSpan w:val="2"/>
                  <w:vAlign w:val="center"/>
                </w:tcPr>
                <w:p w14:paraId="0DF28309" w14:textId="3909846E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Laboratoriy va amaliy mashg’ulotlarga tayyorgarlik k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rib kelish, uyga berilgan vazifalarni bajarish, hisobotlarni tayyorlash</w:t>
                  </w:r>
                </w:p>
              </w:tc>
              <w:tc>
                <w:tcPr>
                  <w:tcW w:w="1134" w:type="dxa"/>
                </w:tcPr>
                <w:p w14:paraId="2B99A40C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Yozma</w:t>
                  </w:r>
                </w:p>
                <w:p w14:paraId="4037278B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(3-4 bet)</w:t>
                  </w:r>
                </w:p>
              </w:tc>
              <w:tc>
                <w:tcPr>
                  <w:tcW w:w="853" w:type="dxa"/>
                </w:tcPr>
                <w:p w14:paraId="1EF4C867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3-hafta</w:t>
                  </w:r>
                </w:p>
              </w:tc>
              <w:tc>
                <w:tcPr>
                  <w:tcW w:w="1009" w:type="dxa"/>
                </w:tcPr>
                <w:p w14:paraId="2FB8E725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15</w:t>
                  </w:r>
                </w:p>
              </w:tc>
            </w:tr>
            <w:tr w:rsidR="002D6D22" w:rsidRPr="001E1C6E" w14:paraId="79D140D7" w14:textId="77777777" w:rsidTr="00BF6C98">
              <w:tc>
                <w:tcPr>
                  <w:tcW w:w="8637" w:type="dxa"/>
                  <w:gridSpan w:val="5"/>
                </w:tcPr>
                <w:p w14:paraId="7B43DC74" w14:textId="16CC03BD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795"/>
                      <w:tab w:val="left" w:pos="1110"/>
                      <w:tab w:val="center" w:pos="4606"/>
                    </w:tabs>
                    <w:ind w:right="142" w:firstLine="34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Semestr b</w:t>
                  </w:r>
                  <w:r w:rsidR="002D6D22" w:rsidRPr="001E1C6E">
                    <w:rPr>
                      <w:rFonts w:ascii="Times New Roman" w:hAnsi="Times New Roman"/>
                      <w:b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yicha jami</w:t>
                  </w:r>
                </w:p>
              </w:tc>
              <w:tc>
                <w:tcPr>
                  <w:tcW w:w="1009" w:type="dxa"/>
                </w:tcPr>
                <w:p w14:paraId="756D3683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795"/>
                      <w:tab w:val="left" w:pos="1110"/>
                      <w:tab w:val="center" w:pos="4606"/>
                    </w:tabs>
                    <w:ind w:right="142" w:firstLine="34"/>
                    <w:suppressOverlap/>
                    <w:jc w:val="both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100</w:t>
                  </w:r>
                </w:p>
              </w:tc>
            </w:tr>
            <w:tr w:rsidR="002D6D22" w:rsidRPr="00A81F0B" w14:paraId="65E0BF3D" w14:textId="77777777" w:rsidTr="00BF6C98">
              <w:trPr>
                <w:trHeight w:val="375"/>
              </w:trPr>
              <w:tc>
                <w:tcPr>
                  <w:tcW w:w="567" w:type="dxa"/>
                </w:tcPr>
                <w:p w14:paraId="6BB15EAE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0E8A2CAE" w14:textId="4E6EAF57" w:rsidR="00BF6C98" w:rsidRPr="001E1C6E" w:rsidRDefault="00BF6C98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Mustaqil ish mavzulari (</w:t>
                  </w:r>
                  <w:r w:rsidR="00471897" w:rsidRPr="001E1C6E">
                    <w:rPr>
                      <w:rFonts w:ascii="Times New Roman" w:hAnsi="Times New Roman"/>
                      <w:b/>
                      <w:lang w:val="en-US"/>
                    </w:rPr>
                    <w:t>IV</w:t>
                  </w:r>
                  <w:r w:rsidR="00471897" w:rsidRPr="001E1C6E">
                    <w:rPr>
                      <w:rFonts w:ascii="Times New Roman" w:hAnsi="Times New Roman"/>
                      <w:b/>
                      <w:lang w:val="uz-Cyrl-UZ"/>
                    </w:rPr>
                    <w:t xml:space="preserve"> 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semestr)</w:t>
                  </w:r>
                </w:p>
              </w:tc>
            </w:tr>
            <w:tr w:rsidR="002D6D22" w:rsidRPr="00A81F0B" w14:paraId="0B041FCA" w14:textId="77777777" w:rsidTr="00BF6C98">
              <w:tc>
                <w:tcPr>
                  <w:tcW w:w="567" w:type="dxa"/>
                </w:tcPr>
                <w:p w14:paraId="7A15718E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23B25218" w14:textId="789C884E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tabs>
                      <w:tab w:val="left" w:pos="5798"/>
                    </w:tabs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Kommutastiya qonunlari va ularni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tkinchi jarayonlarning mustaqil va mustaqil b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lmagan boshlang’ich shartlarini hisoblash uchun q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llash.</w:t>
                  </w:r>
                </w:p>
              </w:tc>
            </w:tr>
            <w:tr w:rsidR="002D6D22" w:rsidRPr="00A81F0B" w14:paraId="07F6D489" w14:textId="77777777" w:rsidTr="00BF6C98">
              <w:tc>
                <w:tcPr>
                  <w:tcW w:w="567" w:type="dxa"/>
                </w:tcPr>
                <w:p w14:paraId="38443D48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2CEFD623" w14:textId="56A26DCF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tabs>
                      <w:tab w:val="left" w:pos="5798"/>
                    </w:tabs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Birinchi tartibli chiziqli elektr zanjirlarda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tkinchi jarayonlarni klassik usulida hisoblash. </w:t>
                  </w:r>
                </w:p>
              </w:tc>
            </w:tr>
            <w:tr w:rsidR="002D6D22" w:rsidRPr="00A81F0B" w14:paraId="7B9BE6E5" w14:textId="77777777" w:rsidTr="00BF6C98">
              <w:tc>
                <w:tcPr>
                  <w:tcW w:w="567" w:type="dxa"/>
                </w:tcPr>
                <w:p w14:paraId="23443AC0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0B8EAD52" w14:textId="7C31884F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tabs>
                      <w:tab w:val="left" w:pos="5798"/>
                    </w:tabs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Xarakteristik tenglamasining ildizlari oddiy (xaqiqiy har xil) b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lganda ikkinchi tartibli chiziqli elektr zanjirlarda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tkinchi jarayonlarni klassik usulida hisoblash.  </w:t>
                  </w:r>
                </w:p>
              </w:tc>
            </w:tr>
            <w:tr w:rsidR="002D6D22" w:rsidRPr="00A81F0B" w14:paraId="25D717F2" w14:textId="77777777" w:rsidTr="00BF6C98">
              <w:tc>
                <w:tcPr>
                  <w:tcW w:w="567" w:type="dxa"/>
                </w:tcPr>
                <w:p w14:paraId="26F5E3AB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422BCFFE" w14:textId="77E4E317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tabs>
                      <w:tab w:val="left" w:pos="5798"/>
                    </w:tabs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Xarakteristik tenglamasining ildizlari karrali (xaqiqiy bir xil) b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lganda ikkinchi tartibli chiziqli elektr zanjirlarda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tkinchi jarayonlarni klassik usulida hisoblash.  </w:t>
                  </w:r>
                </w:p>
              </w:tc>
            </w:tr>
            <w:tr w:rsidR="002D6D22" w:rsidRPr="00A81F0B" w14:paraId="1974D72E" w14:textId="77777777" w:rsidTr="00BF6C98">
              <w:tc>
                <w:tcPr>
                  <w:tcW w:w="567" w:type="dxa"/>
                </w:tcPr>
                <w:p w14:paraId="47BE5C21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6CE1472F" w14:textId="2C7AB05C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tabs>
                      <w:tab w:val="left" w:pos="5798"/>
                    </w:tabs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Xarakteristik tenglamasining ildizlari kompleks-q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shma b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lganda ikkinchi tartibli chiziqli elektr zanjirlarda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tkinchi jarayonlarni klassik usulida hisoblash.  </w:t>
                  </w:r>
                </w:p>
              </w:tc>
            </w:tr>
            <w:tr w:rsidR="002D6D22" w:rsidRPr="001E1C6E" w14:paraId="233C0F50" w14:textId="77777777" w:rsidTr="00BF6C98">
              <w:tc>
                <w:tcPr>
                  <w:tcW w:w="567" w:type="dxa"/>
                </w:tcPr>
                <w:p w14:paraId="326FB1FD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020C0C2F" w14:textId="1620AE35" w:rsidR="00BF6C98" w:rsidRPr="001E1C6E" w:rsidRDefault="00BF6C98" w:rsidP="00A81F0B">
                  <w:pPr>
                    <w:framePr w:hSpace="180" w:wrap="around" w:vAnchor="text" w:hAnchor="text" w:xAlign="center" w:y="1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Laplas t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g’ri va teskari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zgartirishi (formulasi). Asosiy tushinchalar. Tasvirlar jadvallari va xossalaridan foydalanish. Operator usulida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tkinchi jarayonlarni hisoblash tartibi.  </w:t>
                  </w:r>
                </w:p>
              </w:tc>
            </w:tr>
            <w:tr w:rsidR="002D6D22" w:rsidRPr="00A81F0B" w14:paraId="0E0A623D" w14:textId="77777777" w:rsidTr="00BF6C98">
              <w:tc>
                <w:tcPr>
                  <w:tcW w:w="567" w:type="dxa"/>
                </w:tcPr>
                <w:p w14:paraId="5224384C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529089FC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Om va Kirxgof qonunlarining operator shakli.  Ekvivalent operator sxemasi. Noma’lum tokning operator tasvirini tuzish usullari.</w:t>
                  </w:r>
                </w:p>
              </w:tc>
            </w:tr>
            <w:tr w:rsidR="002D6D22" w:rsidRPr="001E1C6E" w14:paraId="6E3EDF20" w14:textId="77777777" w:rsidTr="00BF6C98">
              <w:tc>
                <w:tcPr>
                  <w:tcW w:w="567" w:type="dxa"/>
                </w:tcPr>
                <w:p w14:paraId="3F6781E5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00EF0FD4" w14:textId="2DA4F564" w:rsidR="00BF6C98" w:rsidRPr="001E1C6E" w:rsidRDefault="00BF6C98" w:rsidP="00A81F0B">
                  <w:pPr>
                    <w:framePr w:hSpace="180" w:wrap="around" w:vAnchor="text" w:hAnchor="text" w:xAlign="center" w:y="1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Operator tasvirdan originalga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tish y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llari va yoyish teoremasi. Hususiy formulalari: ildizlar oddiy, karrali  hamda kompleks-q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shma b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lganda.</w:t>
                  </w:r>
                </w:p>
              </w:tc>
            </w:tr>
            <w:tr w:rsidR="002D6D22" w:rsidRPr="00A81F0B" w14:paraId="07CA1FA3" w14:textId="77777777" w:rsidTr="00BF6C98">
              <w:tc>
                <w:tcPr>
                  <w:tcW w:w="567" w:type="dxa"/>
                </w:tcPr>
                <w:p w14:paraId="7D02C7C8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6EB74475" w14:textId="001FE0E2" w:rsidR="00BF6C98" w:rsidRPr="001E1C6E" w:rsidRDefault="00BF6C98" w:rsidP="00A81F0B">
                  <w:pPr>
                    <w:framePr w:hSpace="180" w:wrap="around" w:vAnchor="text" w:hAnchor="text" w:xAlign="center" w:y="1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Birinchi va ikkinchi tartibli chiziqli elektr zanjirlarda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tkinchi jarayonlarni operator usulida hisoblash.</w:t>
                  </w:r>
                </w:p>
              </w:tc>
            </w:tr>
            <w:tr w:rsidR="002D6D22" w:rsidRPr="00A81F0B" w14:paraId="7059AE80" w14:textId="77777777" w:rsidTr="00BF6C98">
              <w:tc>
                <w:tcPr>
                  <w:tcW w:w="567" w:type="dxa"/>
                </w:tcPr>
                <w:p w14:paraId="702C6FAD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  <w:vAlign w:val="center"/>
                </w:tcPr>
                <w:p w14:paraId="73C53A47" w14:textId="26C3C363" w:rsidR="00BF6C98" w:rsidRPr="001E1C6E" w:rsidRDefault="002D6D22" w:rsidP="00A81F0B">
                  <w:pPr>
                    <w:framePr w:hSpace="180" w:wrap="around" w:vAnchor="text" w:hAnchor="text" w:xAlign="center" w:y="1"/>
                    <w:ind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BF6C98" w:rsidRPr="001E1C6E">
                    <w:rPr>
                      <w:rFonts w:ascii="Times New Roman" w:hAnsi="Times New Roman"/>
                      <w:lang w:val="uz-Cyrl-UZ"/>
                    </w:rPr>
                    <w:t>tkinchi jarayonlarini Dyuamel integrallari yordamida hisoblash.</w:t>
                  </w:r>
                </w:p>
              </w:tc>
            </w:tr>
            <w:tr w:rsidR="002D6D22" w:rsidRPr="001E1C6E" w14:paraId="37C3F711" w14:textId="77777777" w:rsidTr="00BF6C98">
              <w:tc>
                <w:tcPr>
                  <w:tcW w:w="567" w:type="dxa"/>
                </w:tcPr>
                <w:p w14:paraId="3B885651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</w:tcPr>
                <w:p w14:paraId="786437F7" w14:textId="02F968DC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T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rtqutbliklar, ularning sinflanishi, ulanish sxemalari va tenglamalari. Koeffistientlarini, almashlash sxema va ikkilamchi parametrlarini hisoblash.</w:t>
                  </w:r>
                </w:p>
              </w:tc>
            </w:tr>
            <w:tr w:rsidR="002D6D22" w:rsidRPr="00A81F0B" w14:paraId="6168DCE8" w14:textId="77777777" w:rsidTr="00BF6C98">
              <w:tc>
                <w:tcPr>
                  <w:tcW w:w="567" w:type="dxa"/>
                </w:tcPr>
                <w:p w14:paraId="73EA1639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</w:tcPr>
                <w:p w14:paraId="76637ABF" w14:textId="4F48BD67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Elektr filtrlar t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g’risida umumiy ma’lumotlar.</w:t>
                  </w:r>
                </w:p>
              </w:tc>
            </w:tr>
            <w:tr w:rsidR="002D6D22" w:rsidRPr="001E1C6E" w14:paraId="4D6CDD7A" w14:textId="77777777" w:rsidTr="00BF6C98">
              <w:tc>
                <w:tcPr>
                  <w:tcW w:w="567" w:type="dxa"/>
                </w:tcPr>
                <w:p w14:paraId="0EEFA34D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</w:tcPr>
                <w:p w14:paraId="1A586D7C" w14:textId="5BB9F2B4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Bir jinsli liniyaning differenstial, kompleks shakldagi, giperbolik shakldagi hamda uni t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rtqutblik k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rinishdagi tenglamalari va ularni tuzish. Uzun liniyalariga doir masalalarni echish.</w:t>
                  </w:r>
                </w:p>
              </w:tc>
            </w:tr>
            <w:tr w:rsidR="002D6D22" w:rsidRPr="00A81F0B" w14:paraId="60D76844" w14:textId="77777777" w:rsidTr="00BF6C98">
              <w:tc>
                <w:tcPr>
                  <w:tcW w:w="567" w:type="dxa"/>
                </w:tcPr>
                <w:p w14:paraId="64796A55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</w:tcPr>
                <w:p w14:paraId="20F136FE" w14:textId="77777777" w:rsidR="00BF6C98" w:rsidRPr="001E1C6E" w:rsidRDefault="00BF6C98" w:rsidP="00A81F0B">
                  <w:pPr>
                    <w:pStyle w:val="BodyTextIndent3"/>
                    <w:framePr w:hSpace="180" w:wrap="around" w:vAnchor="text" w:hAnchor="text" w:xAlign="center" w:y="1"/>
                    <w:tabs>
                      <w:tab w:val="left" w:pos="283"/>
                      <w:tab w:val="left" w:pos="567"/>
                      <w:tab w:val="left" w:pos="850"/>
                      <w:tab w:val="left" w:pos="1145"/>
                      <w:tab w:val="left" w:pos="8823"/>
                    </w:tabs>
                    <w:spacing w:after="0" w:line="240" w:lineRule="auto"/>
                    <w:ind w:left="0" w:right="286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  <w:r w:rsidRPr="001E1C6E"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  <w:t>Bir jinsli liniyaning koeffistientlari, birlamchi va ikkilamchi parametrlari haqida umumiy tushinchalar va ularni hisoblash.</w:t>
                  </w:r>
                </w:p>
              </w:tc>
            </w:tr>
            <w:tr w:rsidR="002D6D22" w:rsidRPr="00A81F0B" w14:paraId="2EEF65FE" w14:textId="77777777" w:rsidTr="00BF6C98">
              <w:tc>
                <w:tcPr>
                  <w:tcW w:w="567" w:type="dxa"/>
                </w:tcPr>
                <w:p w14:paraId="42C7E92C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</w:tcPr>
                <w:p w14:paraId="0A49091D" w14:textId="3FB5CD82" w:rsidR="00BF6C98" w:rsidRPr="001E1C6E" w:rsidRDefault="00BF6C98" w:rsidP="00A81F0B">
                  <w:pPr>
                    <w:pStyle w:val="BodyTextIndent3"/>
                    <w:framePr w:hSpace="180" w:wrap="around" w:vAnchor="text" w:hAnchor="text" w:xAlign="center" w:y="1"/>
                    <w:tabs>
                      <w:tab w:val="left" w:pos="283"/>
                      <w:tab w:val="left" w:pos="567"/>
                      <w:tab w:val="left" w:pos="850"/>
                      <w:tab w:val="left" w:pos="1145"/>
                      <w:tab w:val="left" w:pos="8823"/>
                    </w:tabs>
                    <w:spacing w:after="0" w:line="240" w:lineRule="auto"/>
                    <w:ind w:left="0" w:right="286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  <w:r w:rsidRPr="001E1C6E"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  <w:t>Signalni buzmaydigan va isrofsiz liniyalar t</w:t>
                  </w:r>
                  <w:r w:rsidR="002D6D22" w:rsidRPr="001E1C6E"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  <w:t>oʻ</w:t>
                  </w:r>
                  <w:r w:rsidRPr="001E1C6E"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  <w:t>g’risida umumiy tushinchalari, xossalari va ularni hisoblash.</w:t>
                  </w:r>
                </w:p>
              </w:tc>
            </w:tr>
            <w:tr w:rsidR="002D6D22" w:rsidRPr="00A81F0B" w14:paraId="3D14E16F" w14:textId="77777777" w:rsidTr="00BF6C98">
              <w:tc>
                <w:tcPr>
                  <w:tcW w:w="567" w:type="dxa"/>
                </w:tcPr>
                <w:p w14:paraId="31288D8D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</w:tcPr>
                <w:p w14:paraId="7BCB309D" w14:textId="1A486F4D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8823"/>
                    </w:tabs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Bir jinsli liniyaning oniy kuchlanishi va tokining tenglamalari. Tushuvchi va aks t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lqinlar. T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lqin uzunligi va faza tezligi. Bir jinsli liniyaning ikkilamchi parametrlari va ularni hisoblash. </w:t>
                  </w:r>
                </w:p>
              </w:tc>
            </w:tr>
            <w:tr w:rsidR="002D6D22" w:rsidRPr="00A81F0B" w14:paraId="4C458CC9" w14:textId="77777777" w:rsidTr="00BF6C98">
              <w:tc>
                <w:tcPr>
                  <w:tcW w:w="567" w:type="dxa"/>
                </w:tcPr>
                <w:p w14:paraId="65193677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</w:tcPr>
                <w:p w14:paraId="134B5697" w14:textId="7BE5E543" w:rsidR="00BF6C98" w:rsidRPr="001E1C6E" w:rsidRDefault="002D6D22" w:rsidP="00A81F0B">
                  <w:pPr>
                    <w:pStyle w:val="BodyText"/>
                    <w:framePr w:hSpace="180" w:wrap="around" w:vAnchor="text" w:hAnchor="text" w:xAlign="center" w:y="1"/>
                    <w:tabs>
                      <w:tab w:val="left" w:pos="8823"/>
                    </w:tabs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BF6C98" w:rsidRPr="001E1C6E">
                    <w:rPr>
                      <w:rFonts w:ascii="Times New Roman" w:hAnsi="Times New Roman"/>
                      <w:lang w:val="uz-Cyrl-UZ"/>
                    </w:rPr>
                    <w:t>zgarmas tok nochiziq zanjirlarga doir masalalarni grafik usulda echish.</w:t>
                  </w:r>
                </w:p>
              </w:tc>
            </w:tr>
            <w:tr w:rsidR="002D6D22" w:rsidRPr="00A81F0B" w14:paraId="51DB5041" w14:textId="77777777" w:rsidTr="00BF6C98">
              <w:tc>
                <w:tcPr>
                  <w:tcW w:w="567" w:type="dxa"/>
                </w:tcPr>
                <w:p w14:paraId="2336E21F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</w:tcPr>
                <w:p w14:paraId="0B8D96B5" w14:textId="39FB7BC4" w:rsidR="00BF6C98" w:rsidRPr="001E1C6E" w:rsidRDefault="002D6D22" w:rsidP="00A81F0B">
                  <w:pPr>
                    <w:framePr w:hSpace="180" w:wrap="around" w:vAnchor="text" w:hAnchor="text" w:xAlign="center" w:y="1"/>
                    <w:shd w:val="clear" w:color="auto" w:fill="FFFFFF"/>
                    <w:tabs>
                      <w:tab w:val="left" w:pos="698"/>
                      <w:tab w:val="left" w:pos="8823"/>
                    </w:tabs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BF6C98" w:rsidRPr="001E1C6E">
                    <w:rPr>
                      <w:rFonts w:ascii="Times New Roman" w:hAnsi="Times New Roman"/>
                      <w:lang w:val="uz-Cyrl-UZ"/>
                    </w:rPr>
                    <w:t xml:space="preserve">zgarmas tok nochiziq elektr zanjirlarini hisoblashning analitik va linearizastiya usullari. </w:t>
                  </w:r>
                </w:p>
              </w:tc>
            </w:tr>
            <w:tr w:rsidR="002D6D22" w:rsidRPr="00A81F0B" w14:paraId="53ACD71E" w14:textId="77777777" w:rsidTr="00BF6C98">
              <w:tc>
                <w:tcPr>
                  <w:tcW w:w="567" w:type="dxa"/>
                </w:tcPr>
                <w:p w14:paraId="65A2B7C9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</w:tcPr>
                <w:p w14:paraId="2E71829F" w14:textId="300D02FA" w:rsidR="00BF6C98" w:rsidRPr="001E1C6E" w:rsidRDefault="002D6D22" w:rsidP="00A81F0B">
                  <w:pPr>
                    <w:framePr w:hSpace="180" w:wrap="around" w:vAnchor="text" w:hAnchor="text" w:xAlign="center" w:y="1"/>
                    <w:shd w:val="clear" w:color="auto" w:fill="FFFFFF"/>
                    <w:tabs>
                      <w:tab w:val="left" w:pos="698"/>
                      <w:tab w:val="left" w:pos="8823"/>
                    </w:tabs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BF6C98" w:rsidRPr="001E1C6E">
                    <w:rPr>
                      <w:rFonts w:ascii="Times New Roman" w:hAnsi="Times New Roman"/>
                      <w:lang w:val="uz-Cyrl-UZ"/>
                    </w:rPr>
                    <w:t>zgarmas oqim tarmoqlanmagan magnit zanjirlarini hisoblash.</w:t>
                  </w:r>
                </w:p>
              </w:tc>
            </w:tr>
            <w:tr w:rsidR="002D6D22" w:rsidRPr="00A81F0B" w14:paraId="53D72500" w14:textId="77777777" w:rsidTr="00BF6C98">
              <w:trPr>
                <w:trHeight w:val="215"/>
              </w:trPr>
              <w:tc>
                <w:tcPr>
                  <w:tcW w:w="567" w:type="dxa"/>
                </w:tcPr>
                <w:p w14:paraId="28C56D12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</w:tcPr>
                <w:p w14:paraId="38F616D8" w14:textId="430FB455" w:rsidR="00BF6C98" w:rsidRPr="001E1C6E" w:rsidRDefault="002D6D22" w:rsidP="00A81F0B">
                  <w:pPr>
                    <w:framePr w:hSpace="180" w:wrap="around" w:vAnchor="text" w:hAnchor="text" w:xAlign="center" w:y="1"/>
                    <w:shd w:val="clear" w:color="auto" w:fill="FFFFFF"/>
                    <w:tabs>
                      <w:tab w:val="left" w:pos="698"/>
                      <w:tab w:val="left" w:pos="8823"/>
                    </w:tabs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BF6C98" w:rsidRPr="001E1C6E">
                    <w:rPr>
                      <w:rFonts w:ascii="Times New Roman" w:hAnsi="Times New Roman"/>
                      <w:lang w:val="uz-Cyrl-UZ"/>
                    </w:rPr>
                    <w:t>zgarmas oqim tarmoqlangan magnit zanjirlarini hisoblash.</w:t>
                  </w:r>
                </w:p>
              </w:tc>
            </w:tr>
            <w:tr w:rsidR="002D6D22" w:rsidRPr="00A81F0B" w14:paraId="190FA475" w14:textId="77777777" w:rsidTr="00BF6C98">
              <w:trPr>
                <w:trHeight w:val="362"/>
              </w:trPr>
              <w:tc>
                <w:tcPr>
                  <w:tcW w:w="567" w:type="dxa"/>
                </w:tcPr>
                <w:p w14:paraId="7FB3443E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</w:tcPr>
                <w:p w14:paraId="1B4DF729" w14:textId="488ED1EF" w:rsidR="00BF6C98" w:rsidRPr="001E1C6E" w:rsidRDefault="002D6D22" w:rsidP="00A81F0B">
                  <w:pPr>
                    <w:framePr w:hSpace="180" w:wrap="around" w:vAnchor="text" w:hAnchor="text" w:xAlign="center" w:y="1"/>
                    <w:shd w:val="clear" w:color="auto" w:fill="FFFFFF"/>
                    <w:tabs>
                      <w:tab w:val="left" w:pos="698"/>
                      <w:tab w:val="left" w:pos="8823"/>
                    </w:tabs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BF6C98" w:rsidRPr="001E1C6E">
                    <w:rPr>
                      <w:rFonts w:ascii="Times New Roman" w:hAnsi="Times New Roman"/>
                      <w:lang w:val="uz-Cyrl-UZ"/>
                    </w:rPr>
                    <w:t>zgaruvchan tok nochiziq elektr zanjirlar xossalari va hisoblash usullari.</w:t>
                  </w:r>
                </w:p>
              </w:tc>
            </w:tr>
            <w:tr w:rsidR="002D6D22" w:rsidRPr="00A81F0B" w14:paraId="59E1C2AF" w14:textId="77777777" w:rsidTr="00BF6C98">
              <w:trPr>
                <w:trHeight w:val="553"/>
              </w:trPr>
              <w:tc>
                <w:tcPr>
                  <w:tcW w:w="567" w:type="dxa"/>
                </w:tcPr>
                <w:p w14:paraId="0824D7B3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</w:tcPr>
                <w:p w14:paraId="0873B48A" w14:textId="45E4C92F" w:rsidR="00BF6C98" w:rsidRPr="001E1C6E" w:rsidRDefault="002D6D22" w:rsidP="00A81F0B">
                  <w:pPr>
                    <w:framePr w:hSpace="180" w:wrap="around" w:vAnchor="text" w:hAnchor="text" w:xAlign="center" w:y="1"/>
                    <w:tabs>
                      <w:tab w:val="left" w:pos="8823"/>
                    </w:tabs>
                    <w:autoSpaceDE w:val="0"/>
                    <w:autoSpaceDN w:val="0"/>
                    <w:adjustRightInd w:val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BF6C98" w:rsidRPr="001E1C6E">
                    <w:rPr>
                      <w:rFonts w:ascii="Times New Roman" w:hAnsi="Times New Roman"/>
                      <w:lang w:val="uz-Cyrl-UZ"/>
                    </w:rPr>
                    <w:t>zgaruvchan tok nochiziq zanjirlarni grafo-analitik usulda hamda tok va kuchlanishlarning effektiv qiymatlari b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BF6C98" w:rsidRPr="001E1C6E">
                    <w:rPr>
                      <w:rFonts w:ascii="Times New Roman" w:hAnsi="Times New Roman"/>
                      <w:lang w:val="uz-Cyrl-UZ"/>
                    </w:rPr>
                    <w:t>yicha hisoblash.</w:t>
                  </w:r>
                </w:p>
              </w:tc>
            </w:tr>
            <w:tr w:rsidR="002D6D22" w:rsidRPr="00A81F0B" w14:paraId="28EBBFBE" w14:textId="77777777" w:rsidTr="00BF6C98">
              <w:trPr>
                <w:trHeight w:val="275"/>
              </w:trPr>
              <w:tc>
                <w:tcPr>
                  <w:tcW w:w="567" w:type="dxa"/>
                </w:tcPr>
                <w:p w14:paraId="44F6A863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</w:tcPr>
                <w:p w14:paraId="45A6BE9F" w14:textId="34E80BE1" w:rsidR="00BF6C98" w:rsidRPr="001E1C6E" w:rsidRDefault="00BF6C98" w:rsidP="00A81F0B">
                  <w:pPr>
                    <w:pStyle w:val="BodyText"/>
                    <w:framePr w:hSpace="180" w:wrap="around" w:vAnchor="text" w:hAnchor="text" w:xAlign="center" w:y="1"/>
                    <w:spacing w:after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Nochiziq zanjirlarda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tkinchi jarayonlar t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g’risida tushuncha.</w:t>
                  </w:r>
                </w:p>
              </w:tc>
            </w:tr>
            <w:tr w:rsidR="002D6D22" w:rsidRPr="00A81F0B" w14:paraId="1D50CE89" w14:textId="77777777" w:rsidTr="00BF6C98">
              <w:trPr>
                <w:trHeight w:val="553"/>
              </w:trPr>
              <w:tc>
                <w:tcPr>
                  <w:tcW w:w="567" w:type="dxa"/>
                </w:tcPr>
                <w:p w14:paraId="772797AA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</w:tcPr>
                <w:p w14:paraId="44F24513" w14:textId="74A106E6" w:rsidR="00BF6C98" w:rsidRPr="001E1C6E" w:rsidRDefault="002D6D22" w:rsidP="00A81F0B">
                  <w:pPr>
                    <w:framePr w:hSpace="180" w:wrap="around" w:vAnchor="text" w:hAnchor="text" w:xAlign="center" w:y="1"/>
                    <w:autoSpaceDE w:val="0"/>
                    <w:autoSpaceDN w:val="0"/>
                    <w:adjustRightInd w:val="0"/>
                    <w:ind w:right="286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BF6C98" w:rsidRPr="001E1C6E">
                    <w:rPr>
                      <w:rFonts w:ascii="Times New Roman" w:hAnsi="Times New Roman"/>
                      <w:lang w:val="uz-Cyrl-UZ"/>
                    </w:rPr>
                    <w:t>zgaruvchan tok nochiziq zanjirlarni garmonik balansi va energetik balansi usullarida hisoblash.</w:t>
                  </w:r>
                </w:p>
              </w:tc>
            </w:tr>
            <w:tr w:rsidR="002D6D22" w:rsidRPr="00A81F0B" w14:paraId="1A349B83" w14:textId="77777777" w:rsidTr="00BF6C98">
              <w:trPr>
                <w:trHeight w:val="274"/>
              </w:trPr>
              <w:tc>
                <w:tcPr>
                  <w:tcW w:w="567" w:type="dxa"/>
                </w:tcPr>
                <w:p w14:paraId="40100F13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</w:tcPr>
                <w:p w14:paraId="431F134F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shd w:val="clear" w:color="auto" w:fill="FFFFFF"/>
                    <w:tabs>
                      <w:tab w:val="left" w:pos="698"/>
                    </w:tabs>
                    <w:ind w:right="-114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Kuchlanishlar va toklar ferrorezonansi va ularga oid masalalarni yechish.</w:t>
                  </w:r>
                </w:p>
              </w:tc>
            </w:tr>
            <w:tr w:rsidR="002D6D22" w:rsidRPr="00A81F0B" w14:paraId="7D229C30" w14:textId="77777777" w:rsidTr="00BF6C98">
              <w:trPr>
                <w:trHeight w:val="553"/>
              </w:trPr>
              <w:tc>
                <w:tcPr>
                  <w:tcW w:w="567" w:type="dxa"/>
                </w:tcPr>
                <w:p w14:paraId="6F3EB3F3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</w:tcPr>
                <w:p w14:paraId="538A566E" w14:textId="74585BF2" w:rsidR="00BF6C98" w:rsidRPr="001E1C6E" w:rsidRDefault="00BF6C98" w:rsidP="00A81F0B">
                  <w:pPr>
                    <w:framePr w:hSpace="180" w:wrap="around" w:vAnchor="text" w:hAnchor="text" w:xAlign="center" w:y="1"/>
                    <w:shd w:val="clear" w:color="auto" w:fill="FFFFFF"/>
                    <w:tabs>
                      <w:tab w:val="left" w:pos="698"/>
                    </w:tabs>
                    <w:ind w:right="-114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Elektromagnit maydon t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g’risida umumiy ma’lumotlar. Elektrostatik maydonini hisoblash usullari. Elektrostatik maydonga doir masalalar.</w:t>
                  </w:r>
                </w:p>
              </w:tc>
            </w:tr>
            <w:tr w:rsidR="002D6D22" w:rsidRPr="00A81F0B" w14:paraId="2AB21D0F" w14:textId="77777777" w:rsidTr="00BF6C98">
              <w:trPr>
                <w:trHeight w:val="285"/>
              </w:trPr>
              <w:tc>
                <w:tcPr>
                  <w:tcW w:w="567" w:type="dxa"/>
                </w:tcPr>
                <w:p w14:paraId="33CEE2A9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</w:tcPr>
                <w:p w14:paraId="22DA45BD" w14:textId="443627E3" w:rsidR="00BF6C98" w:rsidRPr="001E1C6E" w:rsidRDefault="002D6D22" w:rsidP="00A81F0B">
                  <w:pPr>
                    <w:framePr w:hSpace="180" w:wrap="around" w:vAnchor="text" w:hAnchor="text" w:xAlign="center" w:y="1"/>
                    <w:tabs>
                      <w:tab w:val="left" w:pos="698"/>
                    </w:tabs>
                    <w:ind w:right="428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BF6C98" w:rsidRPr="001E1C6E">
                    <w:rPr>
                      <w:rFonts w:ascii="Times New Roman" w:hAnsi="Times New Roman"/>
                      <w:lang w:val="uz-Cyrl-UZ"/>
                    </w:rPr>
                    <w:t>zgarmas tok elektr maydoniga doir masalalarni yechish.</w:t>
                  </w:r>
                </w:p>
              </w:tc>
            </w:tr>
            <w:tr w:rsidR="002D6D22" w:rsidRPr="00A81F0B" w14:paraId="0820C74E" w14:textId="77777777" w:rsidTr="00BF6C98">
              <w:trPr>
                <w:trHeight w:val="404"/>
              </w:trPr>
              <w:tc>
                <w:tcPr>
                  <w:tcW w:w="567" w:type="dxa"/>
                </w:tcPr>
                <w:p w14:paraId="0E11812C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</w:tcPr>
                <w:p w14:paraId="50953BB7" w14:textId="1120D57F" w:rsidR="00BF6C98" w:rsidRPr="001E1C6E" w:rsidRDefault="002D6D22" w:rsidP="00A81F0B">
                  <w:pPr>
                    <w:framePr w:hSpace="180" w:wrap="around" w:vAnchor="text" w:hAnchor="text" w:xAlign="center" w:y="1"/>
                    <w:tabs>
                      <w:tab w:val="left" w:pos="698"/>
                    </w:tabs>
                    <w:ind w:right="428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BF6C98" w:rsidRPr="001E1C6E">
                    <w:rPr>
                      <w:rFonts w:ascii="Times New Roman" w:hAnsi="Times New Roman"/>
                      <w:lang w:val="uz-Cyrl-UZ"/>
                    </w:rPr>
                    <w:t>zgarmas tok magnit maydondagi energiya va exanik kuchlarga doir masalalarni echish.</w:t>
                  </w:r>
                </w:p>
              </w:tc>
            </w:tr>
            <w:tr w:rsidR="002D6D22" w:rsidRPr="00A81F0B" w14:paraId="6E9A06F0" w14:textId="77777777" w:rsidTr="00BF6C98">
              <w:trPr>
                <w:trHeight w:val="553"/>
              </w:trPr>
              <w:tc>
                <w:tcPr>
                  <w:tcW w:w="567" w:type="dxa"/>
                </w:tcPr>
                <w:p w14:paraId="6C8ABD6C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</w:tcPr>
                <w:p w14:paraId="2191BA05" w14:textId="1FDA351A" w:rsidR="00BF6C98" w:rsidRPr="001E1C6E" w:rsidRDefault="002D6D22" w:rsidP="00A81F0B">
                  <w:pPr>
                    <w:framePr w:hSpace="180" w:wrap="around" w:vAnchor="text" w:hAnchor="text" w:xAlign="center" w:y="1"/>
                    <w:tabs>
                      <w:tab w:val="left" w:pos="698"/>
                    </w:tabs>
                    <w:ind w:right="428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BF6C98" w:rsidRPr="001E1C6E">
                    <w:rPr>
                      <w:rFonts w:ascii="Times New Roman" w:hAnsi="Times New Roman"/>
                      <w:lang w:val="uz-Cyrl-UZ"/>
                    </w:rPr>
                    <w:t>zgaruvchan elektromagnit maydonini hisoblash. Maksvell tenglamalari va ularni q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BF6C98" w:rsidRPr="001E1C6E">
                    <w:rPr>
                      <w:rFonts w:ascii="Times New Roman" w:hAnsi="Times New Roman"/>
                      <w:lang w:val="uz-Cyrl-UZ"/>
                    </w:rPr>
                    <w:t>llash.</w:t>
                  </w:r>
                </w:p>
              </w:tc>
            </w:tr>
            <w:tr w:rsidR="002D6D22" w:rsidRPr="00A81F0B" w14:paraId="7CB1D286" w14:textId="77777777" w:rsidTr="00BF6C98">
              <w:trPr>
                <w:trHeight w:val="401"/>
              </w:trPr>
              <w:tc>
                <w:tcPr>
                  <w:tcW w:w="567" w:type="dxa"/>
                </w:tcPr>
                <w:p w14:paraId="26091D13" w14:textId="77777777" w:rsidR="00BF6C98" w:rsidRPr="001E1C6E" w:rsidRDefault="00BF6C98" w:rsidP="00A81F0B">
                  <w:pPr>
                    <w:pStyle w:val="ListParagraph"/>
                    <w:framePr w:hSpace="180" w:wrap="around" w:vAnchor="text" w:hAnchor="text" w:xAlign="center" w:y="1"/>
                    <w:numPr>
                      <w:ilvl w:val="0"/>
                      <w:numId w:val="45"/>
                    </w:numPr>
                    <w:spacing w:after="0" w:line="240" w:lineRule="auto"/>
                    <w:ind w:left="0" w:firstLine="34"/>
                    <w:suppressOverlap/>
                    <w:jc w:val="both"/>
                    <w:rPr>
                      <w:rFonts w:ascii="Times New Roman" w:eastAsia="Times New Roman" w:hAnsi="Times New Roman"/>
                      <w:sz w:val="24"/>
                      <w:szCs w:val="24"/>
                      <w:lang w:val="uz-Cyrl-UZ" w:eastAsia="ru-RU"/>
                    </w:rPr>
                  </w:pPr>
                </w:p>
              </w:tc>
              <w:tc>
                <w:tcPr>
                  <w:tcW w:w="9079" w:type="dxa"/>
                  <w:gridSpan w:val="5"/>
                </w:tcPr>
                <w:p w14:paraId="46AD2D5B" w14:textId="1049E13C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698"/>
                    </w:tabs>
                    <w:ind w:right="428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Umov-Poynting teoremasi va uni q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llash.</w:t>
                  </w:r>
                </w:p>
              </w:tc>
            </w:tr>
            <w:tr w:rsidR="002D6D22" w:rsidRPr="001E1C6E" w14:paraId="3A99AF75" w14:textId="77777777" w:rsidTr="00BF6C98">
              <w:trPr>
                <w:trHeight w:val="60"/>
              </w:trPr>
              <w:tc>
                <w:tcPr>
                  <w:tcW w:w="9646" w:type="dxa"/>
                  <w:gridSpan w:val="6"/>
                </w:tcPr>
                <w:p w14:paraId="4CE6500C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tabs>
                      <w:tab w:val="left" w:pos="795"/>
                      <w:tab w:val="left" w:pos="1110"/>
                      <w:tab w:val="center" w:pos="4606"/>
                    </w:tabs>
                    <w:ind w:right="142" w:firstLine="3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Izoh:* 4-semestr izohiga qarang.</w:t>
                  </w:r>
                </w:p>
              </w:tc>
            </w:tr>
            <w:tr w:rsidR="002D6D22" w:rsidRPr="001E1C6E" w14:paraId="78BA7058" w14:textId="77777777" w:rsidTr="00BF6C98">
              <w:trPr>
                <w:trHeight w:val="60"/>
              </w:trPr>
              <w:tc>
                <w:tcPr>
                  <w:tcW w:w="8637" w:type="dxa"/>
                  <w:gridSpan w:val="5"/>
                  <w:vAlign w:val="center"/>
                </w:tcPr>
                <w:p w14:paraId="34ECDFD7" w14:textId="5D0A145C" w:rsidR="00BF6C98" w:rsidRPr="001E1C6E" w:rsidRDefault="00BF6C98" w:rsidP="00A81F0B">
                  <w:pPr>
                    <w:framePr w:hSpace="180" w:wrap="around" w:vAnchor="text" w:hAnchor="text" w:xAlign="center" w:y="1"/>
                    <w:shd w:val="clear" w:color="auto" w:fill="FFFFFF"/>
                    <w:tabs>
                      <w:tab w:val="left" w:pos="9180"/>
                    </w:tabs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Semestr</w:t>
                  </w:r>
                  <w:r w:rsidRPr="001E1C6E">
                    <w:rPr>
                      <w:rFonts w:ascii="Times New Roman" w:hAnsi="Times New Roman"/>
                      <w:b/>
                      <w:lang w:val="en-US"/>
                    </w:rPr>
                    <w:t>lar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 xml:space="preserve"> b</w:t>
                  </w:r>
                  <w:r w:rsidR="002D6D22" w:rsidRPr="001E1C6E">
                    <w:rPr>
                      <w:rFonts w:ascii="Times New Roman" w:hAnsi="Times New Roman"/>
                      <w:b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yicha jami</w:t>
                  </w:r>
                </w:p>
              </w:tc>
              <w:tc>
                <w:tcPr>
                  <w:tcW w:w="1009" w:type="dxa"/>
                  <w:vAlign w:val="center"/>
                </w:tcPr>
                <w:p w14:paraId="7E5407C1" w14:textId="77777777" w:rsidR="00BF6C98" w:rsidRPr="001E1C6E" w:rsidRDefault="00BF6C98" w:rsidP="00A81F0B">
                  <w:pPr>
                    <w:framePr w:hSpace="180" w:wrap="around" w:vAnchor="text" w:hAnchor="text" w:xAlign="center" w:y="1"/>
                    <w:ind w:right="142" w:firstLine="34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200</w:t>
                  </w:r>
                </w:p>
              </w:tc>
            </w:tr>
          </w:tbl>
          <w:p w14:paraId="5F1673E3" w14:textId="512C0238" w:rsidR="00B20E35" w:rsidRPr="001E1C6E" w:rsidRDefault="00B20E35" w:rsidP="00BA363B">
            <w:pPr>
              <w:jc w:val="center"/>
              <w:rPr>
                <w:lang w:val="uz-Cyrl-UZ"/>
              </w:rPr>
            </w:pPr>
          </w:p>
        </w:tc>
      </w:tr>
      <w:tr w:rsidR="006E3796" w:rsidRPr="00A81F0B" w14:paraId="1898AE29" w14:textId="77777777" w:rsidTr="00BA363B">
        <w:trPr>
          <w:trHeight w:val="2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D19BE" w14:textId="77777777" w:rsidR="006E3796" w:rsidRPr="001E1C6E" w:rsidRDefault="006E3796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99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19472" w14:textId="5B5C2929" w:rsidR="006E3796" w:rsidRPr="001E1C6E" w:rsidRDefault="006E3796" w:rsidP="00A1755C">
            <w:pPr>
              <w:pStyle w:val="TableParagraph"/>
              <w:spacing w:before="24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VI. </w:t>
            </w:r>
            <w:r w:rsidRPr="001E1C6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Fan </w:t>
            </w:r>
            <w:r w:rsidR="00A25161" w:rsidRPr="001E1C6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oʻ</w:t>
            </w:r>
            <w:r w:rsidRPr="001E1C6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qitilishining </w:t>
            </w:r>
            <w:r w:rsidRPr="001E1C6E"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uz-Cyrl-UZ"/>
              </w:rPr>
              <w:t>natijalari (shakllanadigan kompetensiyalar)</w:t>
            </w:r>
          </w:p>
        </w:tc>
      </w:tr>
      <w:tr w:rsidR="006E3796" w:rsidRPr="00A81F0B" w14:paraId="28E30B53" w14:textId="77777777" w:rsidTr="00BA363B">
        <w:trPr>
          <w:trHeight w:val="200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E1F15" w14:textId="77777777" w:rsidR="006E3796" w:rsidRPr="001E1C6E" w:rsidRDefault="006E3796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99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B2759" w14:textId="20530A3D" w:rsidR="006E3796" w:rsidRPr="001E1C6E" w:rsidRDefault="006E3796" w:rsidP="00BA363B">
            <w:pPr>
              <w:pStyle w:val="TableParagraph"/>
              <w:tabs>
                <w:tab w:val="left" w:pos="566"/>
              </w:tabs>
              <w:ind w:left="0" w:right="142"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Fanni </w:t>
            </w:r>
            <w:r w:rsidR="00A25161"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oʻ</w:t>
            </w:r>
            <w:r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zlashtirish natijasida talaba:</w:t>
            </w:r>
          </w:p>
          <w:p w14:paraId="286C46A3" w14:textId="51097CC2" w:rsidR="00E31D7F" w:rsidRPr="001E1C6E" w:rsidRDefault="00E31D7F" w:rsidP="00E31D7F">
            <w:pPr>
              <w:pStyle w:val="17"/>
              <w:widowControl w:val="0"/>
              <w:numPr>
                <w:ilvl w:val="1"/>
                <w:numId w:val="46"/>
              </w:numPr>
              <w:tabs>
                <w:tab w:val="left" w:pos="708"/>
              </w:tabs>
              <w:ind w:left="142" w:right="162" w:firstLine="28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/>
                <w:sz w:val="24"/>
                <w:szCs w:val="24"/>
                <w:lang w:val="uz-Cyrl-UZ"/>
              </w:rPr>
              <w:t>fanga tegishli b</w:t>
            </w:r>
            <w:r w:rsidR="002D6D22" w:rsidRPr="001E1C6E">
              <w:rPr>
                <w:rFonts w:ascii="Times New Roman" w:hAnsi="Times New Roman"/>
                <w:sz w:val="24"/>
                <w:szCs w:val="24"/>
                <w:lang w:val="uz-Cyrl-UZ"/>
              </w:rPr>
              <w:t>oʻ</w:t>
            </w:r>
            <w:r w:rsidRPr="001E1C6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lgan tayanch tushunchalar, atamalar, elektr zanjirlari va elektromagnit maydon nazariyasi asoslari, </w:t>
            </w:r>
            <w:r w:rsidR="002D6D22" w:rsidRPr="001E1C6E">
              <w:rPr>
                <w:rFonts w:ascii="Times New Roman" w:hAnsi="Times New Roman"/>
                <w:sz w:val="24"/>
                <w:szCs w:val="24"/>
                <w:lang w:val="uz-Cyrl-UZ"/>
              </w:rPr>
              <w:t>oʻ</w:t>
            </w:r>
            <w:r w:rsidRPr="001E1C6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zgarmas, bir va uch fazali </w:t>
            </w:r>
            <w:r w:rsidR="002D6D22" w:rsidRPr="001E1C6E">
              <w:rPr>
                <w:rFonts w:ascii="Times New Roman" w:hAnsi="Times New Roman"/>
                <w:sz w:val="24"/>
                <w:szCs w:val="24"/>
                <w:lang w:val="uz-Cyrl-UZ"/>
              </w:rPr>
              <w:t>oʻ</w:t>
            </w:r>
            <w:r w:rsidRPr="001E1C6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zgaruvchan tok elektr energiyasini ishlab chiqarish prinstiplari, zanjirlarda yuz beradigan elektromagnit  jarayonlarni ifodalovchi qonunlar </w:t>
            </w:r>
            <w:r w:rsidRPr="001E1C6E">
              <w:rPr>
                <w:rFonts w:ascii="Times New Roman" w:hAnsi="Times New Roman"/>
                <w:i/>
                <w:sz w:val="24"/>
                <w:szCs w:val="24"/>
                <w:lang w:val="uz-Cyrl-UZ"/>
              </w:rPr>
              <w:t xml:space="preserve">haqida </w:t>
            </w:r>
            <w:r w:rsidRPr="001E1C6E">
              <w:rPr>
                <w:rFonts w:ascii="Times New Roman" w:hAnsi="Times New Roman"/>
                <w:b/>
                <w:i/>
                <w:sz w:val="24"/>
                <w:szCs w:val="24"/>
                <w:lang w:val="uz-Cyrl-UZ"/>
              </w:rPr>
              <w:t>tasavvurga ega b</w:t>
            </w:r>
            <w:r w:rsidR="002D6D22" w:rsidRPr="001E1C6E">
              <w:rPr>
                <w:rFonts w:ascii="Times New Roman" w:hAnsi="Times New Roman"/>
                <w:b/>
                <w:i/>
                <w:sz w:val="24"/>
                <w:szCs w:val="24"/>
                <w:lang w:val="uz-Cyrl-UZ"/>
              </w:rPr>
              <w:t>oʻ</w:t>
            </w:r>
            <w:r w:rsidRPr="001E1C6E">
              <w:rPr>
                <w:rFonts w:ascii="Times New Roman" w:hAnsi="Times New Roman"/>
                <w:b/>
                <w:i/>
                <w:sz w:val="24"/>
                <w:szCs w:val="24"/>
                <w:lang w:val="uz-Cyrl-UZ"/>
              </w:rPr>
              <w:t>lishi;</w:t>
            </w:r>
          </w:p>
          <w:p w14:paraId="5CDEA744" w14:textId="12210A86" w:rsidR="00E31D7F" w:rsidRPr="001E1C6E" w:rsidRDefault="002D6D22" w:rsidP="00E31D7F">
            <w:pPr>
              <w:pStyle w:val="17"/>
              <w:widowControl w:val="0"/>
              <w:numPr>
                <w:ilvl w:val="1"/>
                <w:numId w:val="46"/>
              </w:numPr>
              <w:tabs>
                <w:tab w:val="left" w:pos="708"/>
              </w:tabs>
              <w:ind w:left="142" w:right="162" w:firstLine="283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/>
                <w:sz w:val="24"/>
                <w:szCs w:val="24"/>
                <w:lang w:val="uz-Cyrl-UZ"/>
              </w:rPr>
              <w:t>oʻ</w:t>
            </w:r>
            <w:r w:rsidR="00E31D7F" w:rsidRPr="001E1C6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zgarmas, bir va uch fazali </w:t>
            </w:r>
            <w:r w:rsidRPr="001E1C6E">
              <w:rPr>
                <w:rFonts w:ascii="Times New Roman" w:hAnsi="Times New Roman"/>
                <w:sz w:val="24"/>
                <w:szCs w:val="24"/>
                <w:lang w:val="uz-Cyrl-UZ"/>
              </w:rPr>
              <w:t>oʻ</w:t>
            </w:r>
            <w:r w:rsidR="00E31D7F" w:rsidRPr="001E1C6E">
              <w:rPr>
                <w:rFonts w:ascii="Times New Roman" w:hAnsi="Times New Roman"/>
                <w:sz w:val="24"/>
                <w:szCs w:val="24"/>
                <w:lang w:val="uz-Cyrl-UZ"/>
              </w:rPr>
              <w:t>zgaruvchan tok zanjirlarini, t</w:t>
            </w:r>
            <w:r w:rsidRPr="001E1C6E">
              <w:rPr>
                <w:rFonts w:ascii="Times New Roman" w:hAnsi="Times New Roman"/>
                <w:sz w:val="24"/>
                <w:szCs w:val="24"/>
                <w:lang w:val="uz-Cyrl-UZ"/>
              </w:rPr>
              <w:t>oʻ</w:t>
            </w:r>
            <w:r w:rsidR="00E31D7F" w:rsidRPr="001E1C6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rtqutbliklarni, induktiv bog’langan zanjirlarni, chiziqli elektr zanjirlarda yuz beradigan </w:t>
            </w:r>
            <w:r w:rsidRPr="001E1C6E">
              <w:rPr>
                <w:rFonts w:ascii="Times New Roman" w:hAnsi="Times New Roman"/>
                <w:sz w:val="24"/>
                <w:szCs w:val="24"/>
                <w:lang w:val="uz-Cyrl-UZ"/>
              </w:rPr>
              <w:t>oʻ</w:t>
            </w:r>
            <w:r w:rsidR="00E31D7F" w:rsidRPr="001E1C6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tkinchi jarayonlarni, davriy nosinusoidal tok chiziqli elektr zanjirlarini, tarqoq parametrli zanjirlarni, </w:t>
            </w:r>
            <w:r w:rsidRPr="001E1C6E">
              <w:rPr>
                <w:rFonts w:ascii="Times New Roman" w:hAnsi="Times New Roman"/>
                <w:sz w:val="24"/>
                <w:szCs w:val="24"/>
                <w:lang w:val="uz-Cyrl-UZ"/>
              </w:rPr>
              <w:t>oʻ</w:t>
            </w:r>
            <w:r w:rsidR="00E31D7F" w:rsidRPr="001E1C6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zgarmas va  </w:t>
            </w:r>
            <w:r w:rsidRPr="001E1C6E">
              <w:rPr>
                <w:rFonts w:ascii="Times New Roman" w:hAnsi="Times New Roman"/>
                <w:sz w:val="24"/>
                <w:szCs w:val="24"/>
                <w:lang w:val="uz-Cyrl-UZ"/>
              </w:rPr>
              <w:t>oʻ</w:t>
            </w:r>
            <w:r w:rsidR="00E31D7F" w:rsidRPr="001E1C6E">
              <w:rPr>
                <w:rFonts w:ascii="Times New Roman" w:hAnsi="Times New Roman"/>
                <w:sz w:val="24"/>
                <w:szCs w:val="24"/>
                <w:lang w:val="uz-Cyrl-UZ"/>
              </w:rPr>
              <w:t>zgaruvchan tok nochiziq zanjirlarini va elektromagnit maydonni hisoblash usullarini;</w:t>
            </w:r>
          </w:p>
          <w:p w14:paraId="64C3C38D" w14:textId="77777777" w:rsidR="00E31D7F" w:rsidRPr="001E1C6E" w:rsidRDefault="00E31D7F" w:rsidP="00E31D7F">
            <w:pPr>
              <w:pStyle w:val="17"/>
              <w:widowControl w:val="0"/>
              <w:numPr>
                <w:ilvl w:val="1"/>
                <w:numId w:val="46"/>
              </w:numPr>
              <w:tabs>
                <w:tab w:val="left" w:pos="708"/>
              </w:tabs>
              <w:ind w:left="142" w:right="162" w:firstLine="283"/>
              <w:rPr>
                <w:rFonts w:ascii="Times New Roman" w:hAnsi="Times New Roman"/>
                <w:bCs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elektrotexnik, elektrotexnologik va elektroenergetik  qurilma va uskunalardagi elektromagnit jarayonlarni tahlil qilishni </w:t>
            </w:r>
            <w:r w:rsidRPr="001E1C6E">
              <w:rPr>
                <w:rFonts w:ascii="Times New Roman" w:hAnsi="Times New Roman"/>
                <w:b/>
                <w:i/>
                <w:sz w:val="24"/>
                <w:szCs w:val="24"/>
                <w:lang w:val="uz-Cyrl-UZ"/>
              </w:rPr>
              <w:t>bilishi va ulardan foydalana olishi;</w:t>
            </w:r>
          </w:p>
          <w:p w14:paraId="55E40D67" w14:textId="338001A9" w:rsidR="006E3796" w:rsidRPr="001E1C6E" w:rsidRDefault="00E31D7F" w:rsidP="00E31D7F">
            <w:pPr>
              <w:tabs>
                <w:tab w:val="left" w:pos="708"/>
              </w:tabs>
              <w:ind w:right="142" w:firstLine="567"/>
              <w:jc w:val="both"/>
              <w:rPr>
                <w:lang w:val="uz-Cyrl-UZ"/>
              </w:rPr>
            </w:pPr>
            <w:r w:rsidRPr="001E1C6E">
              <w:rPr>
                <w:lang w:val="uz-Cyrl-UZ"/>
              </w:rPr>
              <w:t xml:space="preserve"> zanjirlarni hisoblash asosida elektrotexnik va elektroenergetik qurilma va 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>zgartkichlar parametrlarini t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 xml:space="preserve">g’ri tanlash </w:t>
            </w:r>
            <w:r w:rsidRPr="001E1C6E">
              <w:rPr>
                <w:b/>
                <w:i/>
                <w:lang w:val="uz-Cyrl-UZ"/>
              </w:rPr>
              <w:t>k</w:t>
            </w:r>
            <w:r w:rsidR="002D6D22" w:rsidRPr="001E1C6E">
              <w:rPr>
                <w:b/>
                <w:i/>
                <w:lang w:val="uz-Cyrl-UZ"/>
              </w:rPr>
              <w:t>oʻ</w:t>
            </w:r>
            <w:r w:rsidRPr="001E1C6E">
              <w:rPr>
                <w:b/>
                <w:i/>
                <w:lang w:val="uz-Cyrl-UZ"/>
              </w:rPr>
              <w:t>nikmalariga ega b</w:t>
            </w:r>
            <w:r w:rsidR="002D6D22" w:rsidRPr="001E1C6E">
              <w:rPr>
                <w:b/>
                <w:i/>
                <w:lang w:val="uz-Cyrl-UZ"/>
              </w:rPr>
              <w:t>oʻ</w:t>
            </w:r>
            <w:r w:rsidRPr="001E1C6E">
              <w:rPr>
                <w:b/>
                <w:i/>
                <w:lang w:val="uz-Cyrl-UZ"/>
              </w:rPr>
              <w:t>lishi kerak.</w:t>
            </w:r>
          </w:p>
        </w:tc>
      </w:tr>
      <w:tr w:rsidR="006E3796" w:rsidRPr="00A81F0B" w14:paraId="21421977" w14:textId="77777777" w:rsidTr="00BA363B">
        <w:trPr>
          <w:trHeight w:val="310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64000" w14:textId="77777777" w:rsidR="006E3796" w:rsidRPr="001E1C6E" w:rsidRDefault="006E3796" w:rsidP="00BA363B">
            <w:pPr>
              <w:pStyle w:val="TableParagraph"/>
              <w:tabs>
                <w:tab w:val="left" w:pos="566"/>
              </w:tabs>
              <w:ind w:left="108" w:firstLine="335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</w:tc>
      </w:tr>
      <w:tr w:rsidR="006E3796" w:rsidRPr="00A81F0B" w14:paraId="705F23C8" w14:textId="77777777" w:rsidTr="00BA363B">
        <w:trPr>
          <w:trHeight w:val="2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7BF6C" w14:textId="77777777" w:rsidR="006E3796" w:rsidRPr="001E1C6E" w:rsidRDefault="006E3796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4</w:t>
            </w:r>
          </w:p>
        </w:tc>
        <w:tc>
          <w:tcPr>
            <w:tcW w:w="99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803B" w14:textId="624BC0CA" w:rsidR="006E3796" w:rsidRPr="001E1C6E" w:rsidRDefault="006E3796" w:rsidP="00BA363B">
            <w:pPr>
              <w:overflowPunct w:val="0"/>
              <w:autoSpaceDE w:val="0"/>
              <w:autoSpaceDN w:val="0"/>
              <w:adjustRightInd w:val="0"/>
              <w:ind w:left="170"/>
              <w:jc w:val="center"/>
              <w:textAlignment w:val="baseline"/>
              <w:rPr>
                <w:b/>
                <w:w w:val="95"/>
                <w:lang w:val="uz-Cyrl-UZ"/>
              </w:rPr>
            </w:pPr>
            <w:r w:rsidRPr="001E1C6E">
              <w:rPr>
                <w:b/>
                <w:lang w:val="uz-Cyrl-UZ"/>
              </w:rPr>
              <w:t>VII.Fan b</w:t>
            </w:r>
            <w:r w:rsidR="00A25161" w:rsidRPr="001E1C6E">
              <w:rPr>
                <w:b/>
                <w:lang w:val="uz-Cyrl-UZ"/>
              </w:rPr>
              <w:t>oʻ</w:t>
            </w:r>
            <w:r w:rsidRPr="001E1C6E">
              <w:rPr>
                <w:b/>
                <w:lang w:val="uz-Cyrl-UZ"/>
              </w:rPr>
              <w:t>yicha talabalarning bilimini baholash va nazorat qilish mezonlari</w:t>
            </w:r>
          </w:p>
        </w:tc>
      </w:tr>
      <w:tr w:rsidR="006E3796" w:rsidRPr="001E1C6E" w14:paraId="3A14185C" w14:textId="77777777" w:rsidTr="00BA363B">
        <w:trPr>
          <w:trHeight w:val="2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CB362" w14:textId="77777777" w:rsidR="006E3796" w:rsidRPr="001E1C6E" w:rsidRDefault="006E3796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A76AA" w14:textId="77777777" w:rsidR="006E3796" w:rsidRPr="001E1C6E" w:rsidRDefault="006E3796" w:rsidP="00BA363B">
            <w:pPr>
              <w:jc w:val="center"/>
              <w:rPr>
                <w:b/>
                <w:i/>
                <w:lang w:val="uz-Cyrl-UZ"/>
              </w:rPr>
            </w:pPr>
            <w:r w:rsidRPr="001E1C6E">
              <w:rPr>
                <w:b/>
                <w:i/>
                <w:lang w:val="uz-Cyrl-UZ"/>
              </w:rPr>
              <w:t>Baho</w:t>
            </w:r>
          </w:p>
        </w:tc>
        <w:tc>
          <w:tcPr>
            <w:tcW w:w="8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73D35" w14:textId="526E187B" w:rsidR="006E3796" w:rsidRPr="001E1C6E" w:rsidRDefault="006E3796" w:rsidP="00BA363B">
            <w:pPr>
              <w:tabs>
                <w:tab w:val="left" w:pos="939"/>
                <w:tab w:val="center" w:pos="3736"/>
              </w:tabs>
              <w:jc w:val="center"/>
              <w:rPr>
                <w:b/>
                <w:i/>
                <w:lang w:val="uz-Cyrl-UZ"/>
              </w:rPr>
            </w:pPr>
            <w:r w:rsidRPr="001E1C6E">
              <w:rPr>
                <w:b/>
                <w:i/>
                <w:lang w:val="uz-Cyrl-UZ"/>
              </w:rPr>
              <w:t>Talabaning bilim darajasi</w:t>
            </w:r>
          </w:p>
        </w:tc>
      </w:tr>
      <w:tr w:rsidR="00E31D7F" w:rsidRPr="00A81F0B" w14:paraId="76BC6FE0" w14:textId="77777777" w:rsidTr="00BA363B">
        <w:trPr>
          <w:trHeight w:val="2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4FE0" w14:textId="77777777" w:rsidR="00E31D7F" w:rsidRPr="001E1C6E" w:rsidRDefault="00E31D7F" w:rsidP="00E31D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FFEAB" w14:textId="77777777" w:rsidR="00E31D7F" w:rsidRPr="001E1C6E" w:rsidRDefault="00E31D7F" w:rsidP="00E31D7F">
            <w:pPr>
              <w:jc w:val="center"/>
              <w:rPr>
                <w:b/>
                <w:i/>
                <w:lang w:val="uz-Cyrl-UZ"/>
              </w:rPr>
            </w:pPr>
            <w:r w:rsidRPr="001E1C6E">
              <w:rPr>
                <w:b/>
                <w:i/>
                <w:lang w:val="uz-Cyrl-UZ"/>
              </w:rPr>
              <w:t>“5”,</w:t>
            </w:r>
          </w:p>
          <w:p w14:paraId="0999CC1A" w14:textId="77777777" w:rsidR="00E31D7F" w:rsidRPr="001E1C6E" w:rsidRDefault="00E31D7F" w:rsidP="00E31D7F">
            <w:pPr>
              <w:jc w:val="center"/>
              <w:rPr>
                <w:b/>
                <w:i/>
                <w:lang w:val="uz-Cyrl-UZ"/>
              </w:rPr>
            </w:pPr>
            <w:r w:rsidRPr="001E1C6E">
              <w:rPr>
                <w:b/>
                <w:i/>
                <w:lang w:val="uz-Cyrl-UZ"/>
              </w:rPr>
              <w:t>a’lo baho</w:t>
            </w:r>
          </w:p>
        </w:tc>
        <w:tc>
          <w:tcPr>
            <w:tcW w:w="8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7C063" w14:textId="098F9905" w:rsidR="00E31D7F" w:rsidRPr="001E1C6E" w:rsidRDefault="00E31D7F" w:rsidP="00E31D7F">
            <w:pPr>
              <w:tabs>
                <w:tab w:val="left" w:pos="850"/>
              </w:tabs>
              <w:ind w:left="140" w:right="147"/>
              <w:jc w:val="both"/>
              <w:rPr>
                <w:b/>
                <w:i/>
                <w:lang w:val="uz-Cyrl-UZ"/>
              </w:rPr>
            </w:pPr>
            <w:r w:rsidRPr="001E1C6E">
              <w:rPr>
                <w:lang w:val="uz-Cyrl-UZ"/>
              </w:rPr>
              <w:t xml:space="preserve">«ENA» ga tegishli tayanch tushunchalar, atamalar, elektr zanjirlari va elektromagnit maydon nazariyasi asoslari, 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 xml:space="preserve">zgarmas va 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>zgaruvchan tok elektr energiyasini ishlab chiqarish prinstiplari, zanjirlardagi jarayonlarni ifodalovchi qonunlar;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 xml:space="preserve">zgarmas, bir va uch fazali 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 xml:space="preserve">zgaruvchan tok zanjirlarini, chiziqli elektr zanjirlarda yuz beradigan 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>tkinchi jarayonlar-ni, davriy nosinusoidal tok, tarqoq parametrli va nochiziq zanjirlarni hamda elektromagnit maydonini hisoblash usullari t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 xml:space="preserve">g’risida </w:t>
            </w:r>
            <w:r w:rsidRPr="001E1C6E">
              <w:rPr>
                <w:b/>
                <w:lang w:val="uz-Cyrl-UZ"/>
              </w:rPr>
              <w:t xml:space="preserve">xulosa va qaror qabul qilish / ijodiy fikrlay olish </w:t>
            </w:r>
            <w:r w:rsidRPr="001E1C6E">
              <w:rPr>
                <w:lang w:val="uz-Cyrl-UZ"/>
              </w:rPr>
              <w:t>(ular asosida elektrotexnik hamda elektrotexnologik qurilma va uskunalardagi elektromagnit jarayon-larni tahlil qila olishi lozim)</w:t>
            </w:r>
            <w:r w:rsidRPr="001E1C6E">
              <w:rPr>
                <w:b/>
                <w:lang w:val="uz-Cyrl-UZ"/>
              </w:rPr>
              <w:t xml:space="preserve"> / mustaqil mushoxada yuritish / amalda q</w:t>
            </w:r>
            <w:r w:rsidR="002D6D22" w:rsidRPr="001E1C6E">
              <w:rPr>
                <w:b/>
                <w:lang w:val="uz-Cyrl-UZ"/>
              </w:rPr>
              <w:t>oʻ</w:t>
            </w:r>
            <w:r w:rsidRPr="001E1C6E">
              <w:rPr>
                <w:b/>
                <w:lang w:val="uz-Cyrl-UZ"/>
              </w:rPr>
              <w:t>llay olish  / mohiyatini tushunish / bilish, aytib berish / tasavvurga ega b</w:t>
            </w:r>
            <w:r w:rsidR="002D6D22" w:rsidRPr="001E1C6E">
              <w:rPr>
                <w:b/>
                <w:lang w:val="uz-Cyrl-UZ"/>
              </w:rPr>
              <w:t>oʻ</w:t>
            </w:r>
            <w:r w:rsidRPr="001E1C6E">
              <w:rPr>
                <w:b/>
                <w:lang w:val="uz-Cyrl-UZ"/>
              </w:rPr>
              <w:t>lish</w:t>
            </w:r>
          </w:p>
        </w:tc>
      </w:tr>
      <w:tr w:rsidR="00E31D7F" w:rsidRPr="00A81F0B" w14:paraId="377983E1" w14:textId="77777777" w:rsidTr="00BA363B">
        <w:trPr>
          <w:trHeight w:val="2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CE361" w14:textId="77777777" w:rsidR="00E31D7F" w:rsidRPr="001E1C6E" w:rsidRDefault="00E31D7F" w:rsidP="00E31D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BD596" w14:textId="77777777" w:rsidR="00E31D7F" w:rsidRPr="001E1C6E" w:rsidRDefault="00E31D7F" w:rsidP="00E31D7F">
            <w:pPr>
              <w:jc w:val="center"/>
              <w:rPr>
                <w:b/>
                <w:i/>
                <w:lang w:val="uz-Cyrl-UZ"/>
              </w:rPr>
            </w:pPr>
            <w:r w:rsidRPr="001E1C6E">
              <w:rPr>
                <w:b/>
                <w:i/>
                <w:lang w:val="uz-Cyrl-UZ"/>
              </w:rPr>
              <w:t>“4”,</w:t>
            </w:r>
          </w:p>
          <w:p w14:paraId="314D8AB3" w14:textId="77777777" w:rsidR="00E31D7F" w:rsidRPr="001E1C6E" w:rsidRDefault="00E31D7F" w:rsidP="00E31D7F">
            <w:pPr>
              <w:jc w:val="center"/>
              <w:rPr>
                <w:b/>
                <w:i/>
                <w:lang w:val="uz-Cyrl-UZ"/>
              </w:rPr>
            </w:pPr>
            <w:r w:rsidRPr="001E1C6E">
              <w:rPr>
                <w:b/>
                <w:i/>
                <w:lang w:val="uz-Cyrl-UZ"/>
              </w:rPr>
              <w:t>yaxshi baho</w:t>
            </w:r>
          </w:p>
          <w:p w14:paraId="06CEB924" w14:textId="77777777" w:rsidR="00E31D7F" w:rsidRPr="001E1C6E" w:rsidRDefault="00E31D7F" w:rsidP="00E31D7F">
            <w:pPr>
              <w:jc w:val="center"/>
              <w:rPr>
                <w:b/>
                <w:i/>
                <w:lang w:val="uz-Cyrl-UZ"/>
              </w:rPr>
            </w:pPr>
          </w:p>
        </w:tc>
        <w:tc>
          <w:tcPr>
            <w:tcW w:w="8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2F2CE" w14:textId="7B53825D" w:rsidR="00E31D7F" w:rsidRPr="001E1C6E" w:rsidRDefault="00E31D7F" w:rsidP="00E31D7F">
            <w:pPr>
              <w:numPr>
                <w:ilvl w:val="0"/>
                <w:numId w:val="27"/>
              </w:numPr>
              <w:tabs>
                <w:tab w:val="left" w:pos="317"/>
              </w:tabs>
              <w:ind w:left="140" w:right="147"/>
              <w:jc w:val="both"/>
              <w:rPr>
                <w:lang w:val="uz-Cyrl-UZ"/>
              </w:rPr>
            </w:pPr>
            <w:r w:rsidRPr="001E1C6E">
              <w:rPr>
                <w:lang w:val="uz-Cyrl-UZ"/>
              </w:rPr>
              <w:t xml:space="preserve">«ENA» ga tegishli tayanch tushunchalar, atamalar,elektr zanjirlari va elektromagnit maydon nazariyasi asoslari, 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 xml:space="preserve">zgarmas va 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 xml:space="preserve">zgaruvchan tok elektr energiyasini ishlab chiqarish prinsiplari, zanjirlardagi jarayonlarni ifodalovchi qonunlar; 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 xml:space="preserve">zgarmas, bir va uch fazali 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 xml:space="preserve">zgaruvchan tok zan-jirlarini, chiziqli elektr zanjirlarda yuz beradigan 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>tkinchi jarayonlarni, davriy nosinusoidal tok, tarqoq parametrli va nochiziq zanjirlarni hamda elektromagnit maydonni hisoblash usullari t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 xml:space="preserve">g’risida </w:t>
            </w:r>
            <w:r w:rsidRPr="001E1C6E">
              <w:rPr>
                <w:b/>
                <w:lang w:val="uz-Cyrl-UZ"/>
              </w:rPr>
              <w:t>mustaqil mushoxada yuritish / amalda q</w:t>
            </w:r>
            <w:r w:rsidR="002D6D22" w:rsidRPr="001E1C6E">
              <w:rPr>
                <w:b/>
                <w:lang w:val="uz-Cyrl-UZ"/>
              </w:rPr>
              <w:t>oʻ</w:t>
            </w:r>
            <w:r w:rsidRPr="001E1C6E">
              <w:rPr>
                <w:b/>
                <w:lang w:val="uz-Cyrl-UZ"/>
              </w:rPr>
              <w:t>llay olish / mohiyatini tushunish / bilish, aytib berish / tasavvurga ega b</w:t>
            </w:r>
            <w:r w:rsidR="002D6D22" w:rsidRPr="001E1C6E">
              <w:rPr>
                <w:b/>
                <w:lang w:val="uz-Cyrl-UZ"/>
              </w:rPr>
              <w:t>oʻ</w:t>
            </w:r>
            <w:r w:rsidRPr="001E1C6E">
              <w:rPr>
                <w:b/>
                <w:lang w:val="uz-Cyrl-UZ"/>
              </w:rPr>
              <w:t>lish</w:t>
            </w:r>
          </w:p>
        </w:tc>
      </w:tr>
      <w:tr w:rsidR="00E31D7F" w:rsidRPr="00A81F0B" w14:paraId="6D479ED8" w14:textId="77777777" w:rsidTr="00BA363B">
        <w:trPr>
          <w:trHeight w:val="2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52DAC" w14:textId="5F256AC8" w:rsidR="00E31D7F" w:rsidRPr="001E1C6E" w:rsidRDefault="00E31D7F" w:rsidP="00E31D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5FEA4" w14:textId="77777777" w:rsidR="00E31D7F" w:rsidRPr="001E1C6E" w:rsidRDefault="00E31D7F" w:rsidP="00E31D7F">
            <w:pPr>
              <w:jc w:val="center"/>
              <w:rPr>
                <w:b/>
                <w:i/>
                <w:lang w:val="uz-Cyrl-UZ"/>
              </w:rPr>
            </w:pPr>
            <w:r w:rsidRPr="001E1C6E">
              <w:rPr>
                <w:b/>
                <w:i/>
                <w:lang w:val="uz-Cyrl-UZ"/>
              </w:rPr>
              <w:t>“3”,</w:t>
            </w:r>
          </w:p>
          <w:p w14:paraId="57B6CDA4" w14:textId="77777777" w:rsidR="00E31D7F" w:rsidRPr="001E1C6E" w:rsidRDefault="00E31D7F" w:rsidP="00E31D7F">
            <w:pPr>
              <w:jc w:val="center"/>
              <w:rPr>
                <w:b/>
                <w:i/>
                <w:lang w:val="uz-Cyrl-UZ"/>
              </w:rPr>
            </w:pPr>
            <w:r w:rsidRPr="001E1C6E">
              <w:rPr>
                <w:b/>
                <w:i/>
                <w:lang w:val="uz-Cyrl-UZ"/>
              </w:rPr>
              <w:t>qoniqarli baho</w:t>
            </w:r>
          </w:p>
          <w:p w14:paraId="1AFBF448" w14:textId="77777777" w:rsidR="00E31D7F" w:rsidRPr="001E1C6E" w:rsidRDefault="00E31D7F" w:rsidP="00E31D7F">
            <w:pPr>
              <w:jc w:val="center"/>
              <w:rPr>
                <w:b/>
                <w:i/>
                <w:lang w:val="uz-Cyrl-UZ"/>
              </w:rPr>
            </w:pPr>
          </w:p>
        </w:tc>
        <w:tc>
          <w:tcPr>
            <w:tcW w:w="8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F6D82" w14:textId="6DFDA162" w:rsidR="00E31D7F" w:rsidRPr="001E1C6E" w:rsidRDefault="00E31D7F" w:rsidP="00E31D7F">
            <w:pPr>
              <w:ind w:right="-4"/>
              <w:jc w:val="both"/>
              <w:rPr>
                <w:b/>
                <w:lang w:val="uz-Cyrl-UZ"/>
              </w:rPr>
            </w:pPr>
            <w:r w:rsidRPr="001E1C6E">
              <w:rPr>
                <w:lang w:val="uz-Cyrl-UZ"/>
              </w:rPr>
              <w:t xml:space="preserve">«ENA» ga tegishli tayanch tushunchalar, atamalar, elektr zanjirlari va elektromagnit maydon nazariyasi asoslari, 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 xml:space="preserve">zgarmas va 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 xml:space="preserve">zgaruvchan tok elektr energiyasini ishlab chiqarish prinstipla-ri, zanjirlardagi jarayonlarni ifodalovchi qonunlarning </w:t>
            </w:r>
            <w:r w:rsidRPr="001E1C6E">
              <w:rPr>
                <w:b/>
                <w:lang w:val="uz-Cyrl-UZ"/>
              </w:rPr>
              <w:t>mo-hiyatini tushunish / bilish, aytib berish / tasavvurga ega b</w:t>
            </w:r>
            <w:r w:rsidR="002D6D22" w:rsidRPr="001E1C6E">
              <w:rPr>
                <w:b/>
                <w:lang w:val="uz-Cyrl-UZ"/>
              </w:rPr>
              <w:t>oʻ</w:t>
            </w:r>
            <w:r w:rsidRPr="001E1C6E">
              <w:rPr>
                <w:b/>
                <w:lang w:val="uz-Cyrl-UZ"/>
              </w:rPr>
              <w:t>-lish</w:t>
            </w:r>
            <w:r w:rsidRPr="001E1C6E">
              <w:rPr>
                <w:lang w:val="uz-Cyrl-UZ"/>
              </w:rPr>
              <w:t>«NE» ga tegishli tayanch tushunchalar, atamalar, elektr zan-jirlari va elektromag-nit maydon nazariyasi asoslari,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 xml:space="preserve">zgarmas va 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 xml:space="preserve">zgaruvchan tok elektr energiyasini ishlab chiqarish prinstip-lari, zanjirlardagi jarayonlarni ifodalovchi qonunlarning </w:t>
            </w:r>
            <w:r w:rsidRPr="001E1C6E">
              <w:rPr>
                <w:b/>
                <w:lang w:val="uz-Cyrl-UZ"/>
              </w:rPr>
              <w:t>mohiyatini tushunish / bilish, aytib berish / tasavvurga ega b</w:t>
            </w:r>
            <w:r w:rsidR="002D6D22" w:rsidRPr="001E1C6E">
              <w:rPr>
                <w:b/>
                <w:lang w:val="uz-Cyrl-UZ"/>
              </w:rPr>
              <w:t>oʻ</w:t>
            </w:r>
            <w:r w:rsidRPr="001E1C6E">
              <w:rPr>
                <w:b/>
                <w:lang w:val="uz-Cyrl-UZ"/>
              </w:rPr>
              <w:t>lish</w:t>
            </w:r>
          </w:p>
          <w:p w14:paraId="561B3831" w14:textId="7E58130A" w:rsidR="00E31D7F" w:rsidRPr="001E1C6E" w:rsidRDefault="00E31D7F" w:rsidP="00E31D7F">
            <w:pPr>
              <w:tabs>
                <w:tab w:val="left" w:pos="939"/>
                <w:tab w:val="center" w:pos="3736"/>
              </w:tabs>
              <w:ind w:left="140" w:right="147"/>
              <w:jc w:val="both"/>
              <w:rPr>
                <w:b/>
                <w:i/>
                <w:lang w:val="uz-Cyrl-UZ"/>
              </w:rPr>
            </w:pPr>
          </w:p>
        </w:tc>
      </w:tr>
      <w:tr w:rsidR="00E31D7F" w:rsidRPr="00A81F0B" w14:paraId="39658424" w14:textId="77777777" w:rsidTr="00BA363B">
        <w:trPr>
          <w:trHeight w:val="2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5A5A6" w14:textId="77777777" w:rsidR="00E31D7F" w:rsidRPr="001E1C6E" w:rsidRDefault="00E31D7F" w:rsidP="00E31D7F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D0C1C6" w14:textId="77777777" w:rsidR="00E31D7F" w:rsidRPr="001E1C6E" w:rsidRDefault="00E31D7F" w:rsidP="00E31D7F">
            <w:pPr>
              <w:jc w:val="center"/>
              <w:rPr>
                <w:b/>
                <w:i/>
                <w:lang w:val="uz-Cyrl-UZ"/>
              </w:rPr>
            </w:pPr>
            <w:r w:rsidRPr="001E1C6E">
              <w:rPr>
                <w:b/>
                <w:i/>
                <w:lang w:val="uz-Cyrl-UZ"/>
              </w:rPr>
              <w:t>“2”,</w:t>
            </w:r>
          </w:p>
          <w:p w14:paraId="23A69522" w14:textId="77777777" w:rsidR="00E31D7F" w:rsidRPr="001E1C6E" w:rsidRDefault="00E31D7F" w:rsidP="00E31D7F">
            <w:pPr>
              <w:jc w:val="center"/>
              <w:rPr>
                <w:b/>
                <w:i/>
                <w:lang w:val="uz-Cyrl-UZ"/>
              </w:rPr>
            </w:pPr>
            <w:r w:rsidRPr="001E1C6E">
              <w:rPr>
                <w:b/>
                <w:i/>
                <w:lang w:val="uz-Cyrl-UZ"/>
              </w:rPr>
              <w:t>qoniqar-siz baho</w:t>
            </w:r>
          </w:p>
          <w:p w14:paraId="48B408C6" w14:textId="77777777" w:rsidR="00E31D7F" w:rsidRPr="001E1C6E" w:rsidRDefault="00E31D7F" w:rsidP="00E31D7F">
            <w:pPr>
              <w:jc w:val="center"/>
              <w:rPr>
                <w:b/>
                <w:i/>
                <w:lang w:val="uz-Cyrl-UZ"/>
              </w:rPr>
            </w:pPr>
          </w:p>
        </w:tc>
        <w:tc>
          <w:tcPr>
            <w:tcW w:w="86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9A395" w14:textId="420F2DF3" w:rsidR="00E31D7F" w:rsidRPr="001E1C6E" w:rsidRDefault="00E31D7F" w:rsidP="00E31D7F">
            <w:pPr>
              <w:tabs>
                <w:tab w:val="left" w:pos="939"/>
                <w:tab w:val="center" w:pos="3736"/>
              </w:tabs>
              <w:ind w:left="140" w:right="147"/>
              <w:jc w:val="both"/>
              <w:rPr>
                <w:b/>
                <w:i/>
                <w:lang w:val="uz-Cyrl-UZ"/>
              </w:rPr>
            </w:pPr>
            <w:r w:rsidRPr="001E1C6E">
              <w:rPr>
                <w:lang w:val="uz-Cyrl-UZ"/>
              </w:rPr>
              <w:t xml:space="preserve">«ENA» faniga tegishli tayanch tushunchalar, atamalar, elektr zanjirlari va elektromagnit maydon nazariyasi asoslari, 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 xml:space="preserve">zgarmas va </w:t>
            </w:r>
            <w:r w:rsidR="002D6D22" w:rsidRPr="001E1C6E">
              <w:rPr>
                <w:lang w:val="uz-Cyrl-UZ"/>
              </w:rPr>
              <w:t>oʻ</w:t>
            </w:r>
            <w:r w:rsidRPr="001E1C6E">
              <w:rPr>
                <w:lang w:val="uz-Cyrl-UZ"/>
              </w:rPr>
              <w:t xml:space="preserve">zgaruvchan tok elektr energiyasini ishlab chiqarish prinstiplari, zanjirlardagi jarayonlarni ifodalovchi qonunlar haqida </w:t>
            </w:r>
            <w:r w:rsidRPr="001E1C6E">
              <w:rPr>
                <w:b/>
                <w:lang w:val="uz-Cyrl-UZ"/>
              </w:rPr>
              <w:t>aniq tasavvurga ega emaslik/ bilmaslik</w:t>
            </w:r>
          </w:p>
        </w:tc>
      </w:tr>
      <w:tr w:rsidR="006E3796" w:rsidRPr="00A81F0B" w14:paraId="0684071B" w14:textId="77777777" w:rsidTr="00E31D7F">
        <w:trPr>
          <w:trHeight w:val="1663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1A0B" w14:textId="77777777" w:rsidR="006E3796" w:rsidRPr="001E1C6E" w:rsidRDefault="006E3796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</w:p>
        </w:tc>
        <w:tc>
          <w:tcPr>
            <w:tcW w:w="99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2DDFB" w14:textId="77777777" w:rsidR="006E3796" w:rsidRPr="001E1C6E" w:rsidRDefault="006E3796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>VII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I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Ta’lim texnologiyalari va metodlari:</w:t>
            </w:r>
          </w:p>
          <w:p w14:paraId="4EBAB2AF" w14:textId="77777777" w:rsidR="006E3796" w:rsidRPr="001E1C6E" w:rsidRDefault="006E3796" w:rsidP="00BA363B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530"/>
              <w:textAlignment w:val="baseline"/>
              <w:rPr>
                <w:lang w:val="uz-Cyrl-UZ"/>
              </w:rPr>
            </w:pPr>
            <w:r w:rsidRPr="001E1C6E">
              <w:rPr>
                <w:lang w:val="uz-Cyrl-UZ"/>
              </w:rPr>
              <w:t>ma’ruzalar;</w:t>
            </w:r>
          </w:p>
          <w:p w14:paraId="6B65CEDF" w14:textId="77777777" w:rsidR="006E3796" w:rsidRPr="001E1C6E" w:rsidRDefault="006E3796" w:rsidP="00BA363B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530"/>
              <w:textAlignment w:val="baseline"/>
              <w:rPr>
                <w:lang w:val="uz-Cyrl-UZ"/>
              </w:rPr>
            </w:pPr>
            <w:r w:rsidRPr="001E1C6E">
              <w:rPr>
                <w:lang w:val="uz-Cyrl-UZ"/>
              </w:rPr>
              <w:t>guruhlarda ishlash;</w:t>
            </w:r>
          </w:p>
          <w:p w14:paraId="3BBE1F0C" w14:textId="77777777" w:rsidR="006E3796" w:rsidRPr="001E1C6E" w:rsidRDefault="006E3796" w:rsidP="00BA363B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530"/>
              <w:textAlignment w:val="baseline"/>
              <w:rPr>
                <w:lang w:val="uz-Cyrl-UZ"/>
              </w:rPr>
            </w:pPr>
            <w:r w:rsidRPr="001E1C6E">
              <w:rPr>
                <w:lang w:val="uz-Cyrl-UZ"/>
              </w:rPr>
              <w:t>taqdimotlarni qilish;</w:t>
            </w:r>
          </w:p>
          <w:p w14:paraId="07B9E7B4" w14:textId="16BF3593" w:rsidR="006E3796" w:rsidRPr="001E1C6E" w:rsidRDefault="006E3796" w:rsidP="00BA363B">
            <w:pPr>
              <w:numPr>
                <w:ilvl w:val="0"/>
                <w:numId w:val="21"/>
              </w:numPr>
              <w:overflowPunct w:val="0"/>
              <w:autoSpaceDE w:val="0"/>
              <w:autoSpaceDN w:val="0"/>
              <w:adjustRightInd w:val="0"/>
              <w:ind w:left="530"/>
              <w:textAlignment w:val="baseline"/>
              <w:rPr>
                <w:b/>
                <w:w w:val="95"/>
                <w:lang w:val="uz-Cyrl-UZ"/>
              </w:rPr>
            </w:pPr>
            <w:r w:rsidRPr="001E1C6E">
              <w:rPr>
                <w:lang w:val="uz-Cyrl-UZ"/>
              </w:rPr>
              <w:t>individual loyihalar;</w:t>
            </w:r>
          </w:p>
          <w:p w14:paraId="01FA9DCA" w14:textId="70F36E44" w:rsidR="00832173" w:rsidRPr="001E1C6E" w:rsidRDefault="006E3796" w:rsidP="00E31D7F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jamoa b</w:t>
            </w:r>
            <w:r w:rsidR="00A25161"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oʻ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lib ishlash va himoya qilish uchun loyihalar.</w:t>
            </w:r>
          </w:p>
        </w:tc>
      </w:tr>
      <w:tr w:rsidR="006E3796" w:rsidRPr="001E1C6E" w14:paraId="58FCC648" w14:textId="77777777" w:rsidTr="00BA363B">
        <w:trPr>
          <w:trHeight w:val="271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15D8C" w14:textId="77777777" w:rsidR="006E3796" w:rsidRPr="001E1C6E" w:rsidRDefault="006E3796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5</w:t>
            </w:r>
          </w:p>
        </w:tc>
        <w:tc>
          <w:tcPr>
            <w:tcW w:w="99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E79F3" w14:textId="77777777" w:rsidR="006E3796" w:rsidRPr="001E1C6E" w:rsidRDefault="006E3796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IX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Kreditlarni olish uchun talablar:</w:t>
            </w:r>
          </w:p>
          <w:p w14:paraId="144E6864" w14:textId="795E866C" w:rsidR="006E3796" w:rsidRPr="001E1C6E" w:rsidRDefault="006E3796" w:rsidP="00BA363B">
            <w:pPr>
              <w:pStyle w:val="Table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Fanga oid nazariy va uslubiy tushunchalarni t</w:t>
            </w:r>
            <w:r w:rsidR="00A25161"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oʻ</w:t>
            </w:r>
            <w:r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la </w:t>
            </w:r>
            <w:r w:rsidR="00A25161"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oʻ</w:t>
            </w:r>
            <w:r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zlashtirish, tahlil natijalarni t</w:t>
            </w:r>
            <w:r w:rsidR="00A25161"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oʻgʻ</w:t>
            </w:r>
            <w:r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 xml:space="preserve">ri aks ettira olish, </w:t>
            </w:r>
            <w:r w:rsidR="00A25161"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oʻ</w:t>
            </w:r>
            <w:r w:rsidRPr="001E1C6E">
              <w:rPr>
                <w:rFonts w:ascii="Times New Roman" w:hAnsi="Times New Roman" w:cs="Times New Roman"/>
                <w:sz w:val="24"/>
                <w:szCs w:val="24"/>
                <w:lang w:val="uz-Cyrl-UZ"/>
              </w:rPr>
              <w:t>rganilayotgan jarayonlar haqida mustaqil mushohada yuritish va joriy, oraliq nazorat shakllarida berilgan vazifa va topshiriqlarni bajarish, yakuniy nazorat turini topshirish.</w:t>
            </w:r>
          </w:p>
          <w:p w14:paraId="7BEB8B64" w14:textId="77777777" w:rsidR="00832173" w:rsidRPr="001E1C6E" w:rsidRDefault="00832173" w:rsidP="00BA363B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uz-Cyrl-UZ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01"/>
              <w:gridCol w:w="3089"/>
              <w:gridCol w:w="1895"/>
              <w:gridCol w:w="1895"/>
              <w:gridCol w:w="1895"/>
            </w:tblGrid>
            <w:tr w:rsidR="00285AC2" w:rsidRPr="001E1C6E" w14:paraId="310C4ECB" w14:textId="77777777" w:rsidTr="00497573">
              <w:trPr>
                <w:jc w:val="center"/>
              </w:trPr>
              <w:tc>
                <w:tcPr>
                  <w:tcW w:w="701" w:type="dxa"/>
                  <w:vAlign w:val="center"/>
                </w:tcPr>
                <w:p w14:paraId="7FF83D5A" w14:textId="1F71F2DC" w:rsidR="00285AC2" w:rsidRPr="001E1C6E" w:rsidRDefault="00285AC2" w:rsidP="00A81F0B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  <w:t>Т/r</w:t>
                  </w:r>
                </w:p>
              </w:tc>
              <w:tc>
                <w:tcPr>
                  <w:tcW w:w="3089" w:type="dxa"/>
                </w:tcPr>
                <w:p w14:paraId="71569470" w14:textId="4ACD1DB4" w:rsidR="00285AC2" w:rsidRPr="001E1C6E" w:rsidRDefault="00285AC2" w:rsidP="00A81F0B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  <w:t>Nazorat turlari</w:t>
                  </w:r>
                </w:p>
              </w:tc>
              <w:tc>
                <w:tcPr>
                  <w:tcW w:w="1895" w:type="dxa"/>
                </w:tcPr>
                <w:p w14:paraId="21897883" w14:textId="2B2F8B46" w:rsidR="00285AC2" w:rsidRPr="001E1C6E" w:rsidRDefault="00285AC2" w:rsidP="00A81F0B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  <w:t>Nazorat shakli</w:t>
                  </w:r>
                </w:p>
              </w:tc>
              <w:tc>
                <w:tcPr>
                  <w:tcW w:w="1895" w:type="dxa"/>
                </w:tcPr>
                <w:p w14:paraId="31E0FBC1" w14:textId="5804E15D" w:rsidR="00285AC2" w:rsidRPr="001E1C6E" w:rsidRDefault="00A25161" w:rsidP="00A81F0B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  <w:t>Oʻ</w:t>
                  </w:r>
                  <w:r w:rsidR="00285AC2" w:rsidRPr="001E1C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  <w:t>tkazish muddati</w:t>
                  </w:r>
                </w:p>
              </w:tc>
              <w:tc>
                <w:tcPr>
                  <w:tcW w:w="1895" w:type="dxa"/>
                </w:tcPr>
                <w:p w14:paraId="1F26DD81" w14:textId="011D65F0" w:rsidR="00285AC2" w:rsidRPr="001E1C6E" w:rsidRDefault="00285AC2" w:rsidP="00A81F0B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  <w:t>Ajratilgan kredit</w:t>
                  </w:r>
                </w:p>
              </w:tc>
            </w:tr>
            <w:tr w:rsidR="00285AC2" w:rsidRPr="001E1C6E" w14:paraId="358F247E" w14:textId="77777777" w:rsidTr="003B07E7">
              <w:trPr>
                <w:jc w:val="center"/>
              </w:trPr>
              <w:tc>
                <w:tcPr>
                  <w:tcW w:w="701" w:type="dxa"/>
                  <w:vAlign w:val="center"/>
                </w:tcPr>
                <w:p w14:paraId="40378CAD" w14:textId="36F8E3DB" w:rsidR="00285AC2" w:rsidRPr="001E1C6E" w:rsidRDefault="00285AC2" w:rsidP="00A81F0B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089" w:type="dxa"/>
                </w:tcPr>
                <w:p w14:paraId="2E1C94E7" w14:textId="4996BDB7" w:rsidR="00285AC2" w:rsidRPr="001E1C6E" w:rsidRDefault="00285AC2" w:rsidP="00A81F0B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Joriy nazorat</w:t>
                  </w:r>
                </w:p>
              </w:tc>
              <w:tc>
                <w:tcPr>
                  <w:tcW w:w="1895" w:type="dxa"/>
                </w:tcPr>
                <w:p w14:paraId="19892368" w14:textId="14F4CC4E" w:rsidR="00285AC2" w:rsidRPr="001E1C6E" w:rsidRDefault="00285AC2" w:rsidP="00A81F0B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O</w:t>
                  </w:r>
                  <w:r w:rsidR="00A25161"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gʻ</w:t>
                  </w: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zaki</w:t>
                  </w:r>
                </w:p>
              </w:tc>
              <w:tc>
                <w:tcPr>
                  <w:tcW w:w="1895" w:type="dxa"/>
                </w:tcPr>
                <w:p w14:paraId="3D201D2E" w14:textId="62B8D591" w:rsidR="00285AC2" w:rsidRPr="001E1C6E" w:rsidRDefault="00285AC2" w:rsidP="00A81F0B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Semestr davomida</w:t>
                  </w:r>
                </w:p>
              </w:tc>
              <w:tc>
                <w:tcPr>
                  <w:tcW w:w="1895" w:type="dxa"/>
                  <w:vMerge w:val="restart"/>
                  <w:vAlign w:val="center"/>
                </w:tcPr>
                <w:p w14:paraId="140C43BB" w14:textId="06761AFB" w:rsidR="00285AC2" w:rsidRPr="001E1C6E" w:rsidRDefault="00285AC2" w:rsidP="00A81F0B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1418EB"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285AC2" w:rsidRPr="001E1C6E" w14:paraId="30671C0C" w14:textId="77777777" w:rsidTr="00497573">
              <w:trPr>
                <w:jc w:val="center"/>
              </w:trPr>
              <w:tc>
                <w:tcPr>
                  <w:tcW w:w="701" w:type="dxa"/>
                  <w:vAlign w:val="center"/>
                </w:tcPr>
                <w:p w14:paraId="4F77BB28" w14:textId="05415B77" w:rsidR="00285AC2" w:rsidRPr="001E1C6E" w:rsidRDefault="00285AC2" w:rsidP="00A81F0B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089" w:type="dxa"/>
                </w:tcPr>
                <w:p w14:paraId="3F53CF03" w14:textId="4EBB5F3C" w:rsidR="00285AC2" w:rsidRPr="001E1C6E" w:rsidRDefault="00285AC2" w:rsidP="00A81F0B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Oraliq nazorat</w:t>
                  </w:r>
                </w:p>
              </w:tc>
              <w:tc>
                <w:tcPr>
                  <w:tcW w:w="1895" w:type="dxa"/>
                </w:tcPr>
                <w:p w14:paraId="0D398BFF" w14:textId="40770026" w:rsidR="00285AC2" w:rsidRPr="001E1C6E" w:rsidRDefault="00285AC2" w:rsidP="00A81F0B">
                  <w:pPr>
                    <w:pStyle w:val="TableParagraph"/>
                    <w:framePr w:hSpace="180" w:wrap="around" w:vAnchor="text" w:hAnchor="text" w:xAlign="center" w:y="1"/>
                    <w:tabs>
                      <w:tab w:val="center" w:pos="839"/>
                    </w:tabs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Yozma, test</w:t>
                  </w:r>
                </w:p>
              </w:tc>
              <w:tc>
                <w:tcPr>
                  <w:tcW w:w="1895" w:type="dxa"/>
                </w:tcPr>
                <w:p w14:paraId="73BC6A4F" w14:textId="0BE76A3D" w:rsidR="00285AC2" w:rsidRPr="001E1C6E" w:rsidRDefault="00285AC2" w:rsidP="00A81F0B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Semester </w:t>
                  </w:r>
                  <w:r w:rsidR="00A25161"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rtasida</w:t>
                  </w:r>
                </w:p>
              </w:tc>
              <w:tc>
                <w:tcPr>
                  <w:tcW w:w="1895" w:type="dxa"/>
                  <w:vMerge/>
                </w:tcPr>
                <w:p w14:paraId="1E474D24" w14:textId="77777777" w:rsidR="00285AC2" w:rsidRPr="001E1C6E" w:rsidRDefault="00285AC2" w:rsidP="00A81F0B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</w:p>
              </w:tc>
            </w:tr>
            <w:tr w:rsidR="00285AC2" w:rsidRPr="001E1C6E" w14:paraId="3D9284F1" w14:textId="77777777" w:rsidTr="00497573">
              <w:trPr>
                <w:jc w:val="center"/>
              </w:trPr>
              <w:tc>
                <w:tcPr>
                  <w:tcW w:w="701" w:type="dxa"/>
                  <w:vAlign w:val="center"/>
                </w:tcPr>
                <w:p w14:paraId="7EABB426" w14:textId="375E8F77" w:rsidR="00285AC2" w:rsidRPr="001E1C6E" w:rsidRDefault="00285AC2" w:rsidP="00A81F0B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089" w:type="dxa"/>
                </w:tcPr>
                <w:p w14:paraId="1C2B1410" w14:textId="47E3707D" w:rsidR="00285AC2" w:rsidRPr="001E1C6E" w:rsidRDefault="00285AC2" w:rsidP="00A81F0B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Yakuniy nazorat</w:t>
                  </w:r>
                </w:p>
              </w:tc>
              <w:tc>
                <w:tcPr>
                  <w:tcW w:w="1895" w:type="dxa"/>
                </w:tcPr>
                <w:p w14:paraId="3BAD5FD6" w14:textId="3B5F93C1" w:rsidR="00285AC2" w:rsidRPr="001E1C6E" w:rsidRDefault="00285AC2" w:rsidP="00A81F0B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Yozma, test</w:t>
                  </w:r>
                </w:p>
              </w:tc>
              <w:tc>
                <w:tcPr>
                  <w:tcW w:w="1895" w:type="dxa"/>
                </w:tcPr>
                <w:p w14:paraId="05426D29" w14:textId="7B5F4C70" w:rsidR="00285AC2" w:rsidRPr="001E1C6E" w:rsidRDefault="00285AC2" w:rsidP="00A81F0B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Semester yakunida</w:t>
                  </w:r>
                </w:p>
              </w:tc>
              <w:tc>
                <w:tcPr>
                  <w:tcW w:w="1895" w:type="dxa"/>
                  <w:vMerge/>
                </w:tcPr>
                <w:p w14:paraId="60627E42" w14:textId="77777777" w:rsidR="00285AC2" w:rsidRPr="001E1C6E" w:rsidRDefault="00285AC2" w:rsidP="00A81F0B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</w:p>
              </w:tc>
            </w:tr>
          </w:tbl>
          <w:p w14:paraId="5AD92F69" w14:textId="4EE9E1C7" w:rsidR="00285AC2" w:rsidRPr="001E1C6E" w:rsidRDefault="00285AC2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  <w:lang w:val="uz-Cyrl-UZ"/>
              </w:rPr>
            </w:pPr>
          </w:p>
        </w:tc>
      </w:tr>
      <w:tr w:rsidR="006E3796" w:rsidRPr="001E1C6E" w14:paraId="2A8701FC" w14:textId="77777777" w:rsidTr="00BA363B">
        <w:trPr>
          <w:trHeight w:val="271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F8AA6" w14:textId="7FDD905B" w:rsidR="001024A3" w:rsidRPr="001E1C6E" w:rsidRDefault="001024A3" w:rsidP="00BA363B">
            <w:pPr>
              <w:pStyle w:val="TableParagraph"/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  <w:lang w:val="uz-Cyrl-UZ"/>
              </w:rPr>
            </w:pPr>
          </w:p>
        </w:tc>
      </w:tr>
      <w:tr w:rsidR="006E3796" w:rsidRPr="00A81F0B" w14:paraId="36D5A6B9" w14:textId="77777777" w:rsidTr="00BA363B">
        <w:trPr>
          <w:trHeight w:val="349"/>
        </w:trPr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3E7CE" w14:textId="77777777" w:rsidR="006E3796" w:rsidRPr="001E1C6E" w:rsidRDefault="006E3796" w:rsidP="00BA363B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</w:pPr>
            <w:r w:rsidRPr="001E1C6E">
              <w:rPr>
                <w:rFonts w:ascii="Times New Roman" w:hAnsi="Times New Roman" w:cs="Times New Roman"/>
                <w:b/>
                <w:sz w:val="24"/>
                <w:szCs w:val="24"/>
                <w:lang w:val="uz-Cyrl-UZ"/>
              </w:rPr>
              <w:t>6</w:t>
            </w:r>
          </w:p>
        </w:tc>
        <w:tc>
          <w:tcPr>
            <w:tcW w:w="99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099B6" w14:textId="77777777" w:rsidR="006E3796" w:rsidRPr="001E1C6E" w:rsidRDefault="006E3796" w:rsidP="00BA363B">
            <w:pPr>
              <w:jc w:val="center"/>
              <w:rPr>
                <w:b/>
                <w:w w:val="95"/>
                <w:lang w:val="uz-Cyrl-UZ"/>
              </w:rPr>
            </w:pPr>
            <w:r w:rsidRPr="001E1C6E">
              <w:rPr>
                <w:b/>
                <w:lang w:val="uz-Cyrl-UZ"/>
              </w:rPr>
              <w:t>X.</w:t>
            </w:r>
            <w:r w:rsidRPr="001E1C6E">
              <w:rPr>
                <w:b/>
                <w:w w:val="95"/>
                <w:lang w:val="en-US"/>
              </w:rPr>
              <w:t xml:space="preserve"> </w:t>
            </w:r>
            <w:r w:rsidRPr="001E1C6E">
              <w:rPr>
                <w:b/>
                <w:lang w:val="uz-Cyrl-UZ"/>
              </w:rPr>
              <w:t>Dasturning informatsion-uslu</w:t>
            </w:r>
            <w:r w:rsidRPr="001E1C6E">
              <w:rPr>
                <w:b/>
                <w:lang w:val="en-US"/>
              </w:rPr>
              <w:t>b</w:t>
            </w:r>
            <w:r w:rsidRPr="001E1C6E">
              <w:rPr>
                <w:b/>
                <w:lang w:val="uz-Cyrl-UZ"/>
              </w:rPr>
              <w:t>iy ta’minoti</w:t>
            </w:r>
          </w:p>
        </w:tc>
      </w:tr>
      <w:tr w:rsidR="001A4192" w:rsidRPr="00A81F0B" w14:paraId="61A1C251" w14:textId="77777777" w:rsidTr="002D6D22">
        <w:trPr>
          <w:trHeight w:val="504"/>
        </w:trPr>
        <w:tc>
          <w:tcPr>
            <w:tcW w:w="106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Style w:val="TableGrid"/>
              <w:tblW w:w="10345" w:type="dxa"/>
              <w:tblInd w:w="130" w:type="dxa"/>
              <w:tblLayout w:type="fixed"/>
              <w:tblLook w:val="04A0" w:firstRow="1" w:lastRow="0" w:firstColumn="1" w:lastColumn="0" w:noHBand="0" w:noVBand="1"/>
            </w:tblPr>
            <w:tblGrid>
              <w:gridCol w:w="564"/>
              <w:gridCol w:w="859"/>
              <w:gridCol w:w="12"/>
              <w:gridCol w:w="6642"/>
              <w:gridCol w:w="1134"/>
              <w:gridCol w:w="1134"/>
            </w:tblGrid>
            <w:tr w:rsidR="001A4192" w:rsidRPr="001E1C6E" w14:paraId="5137AD05" w14:textId="77777777" w:rsidTr="001A4192">
              <w:trPr>
                <w:trHeight w:val="146"/>
              </w:trPr>
              <w:tc>
                <w:tcPr>
                  <w:tcW w:w="564" w:type="dxa"/>
                  <w:vAlign w:val="center"/>
                </w:tcPr>
                <w:p w14:paraId="15413517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ind w:left="-114" w:right="-112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T/r</w:t>
                  </w:r>
                </w:p>
              </w:tc>
              <w:tc>
                <w:tcPr>
                  <w:tcW w:w="871" w:type="dxa"/>
                  <w:gridSpan w:val="2"/>
                  <w:vAlign w:val="center"/>
                </w:tcPr>
                <w:p w14:paraId="019E73DF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ARM</w:t>
                  </w:r>
                </w:p>
                <w:p w14:paraId="36CFF48D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dagi shifr</w:t>
                  </w:r>
                </w:p>
              </w:tc>
              <w:tc>
                <w:tcPr>
                  <w:tcW w:w="6642" w:type="dxa"/>
                  <w:vAlign w:val="center"/>
                </w:tcPr>
                <w:p w14:paraId="62E58416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Muallif, adabiyot nomi, turi, nashriyoti, yili, hajmi</w:t>
                  </w:r>
                </w:p>
              </w:tc>
              <w:tc>
                <w:tcPr>
                  <w:tcW w:w="1134" w:type="dxa"/>
                  <w:vAlign w:val="center"/>
                </w:tcPr>
                <w:p w14:paraId="1A093482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ARM</w:t>
                  </w:r>
                </w:p>
                <w:p w14:paraId="6E302402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dagi nusxa soni</w:t>
                  </w:r>
                </w:p>
              </w:tc>
              <w:tc>
                <w:tcPr>
                  <w:tcW w:w="1134" w:type="dxa"/>
                  <w:vAlign w:val="center"/>
                </w:tcPr>
                <w:p w14:paraId="47E25730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Elektron nusxasi, manzili, formati</w:t>
                  </w:r>
                </w:p>
              </w:tc>
            </w:tr>
            <w:tr w:rsidR="001A4192" w:rsidRPr="001E1C6E" w14:paraId="6702BFC7" w14:textId="77777777" w:rsidTr="001A4192">
              <w:trPr>
                <w:trHeight w:val="329"/>
              </w:trPr>
              <w:tc>
                <w:tcPr>
                  <w:tcW w:w="10345" w:type="dxa"/>
                  <w:gridSpan w:val="6"/>
                  <w:vAlign w:val="center"/>
                </w:tcPr>
                <w:p w14:paraId="5FF577D3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  <w:t>Asosiy adabiyotlar</w:t>
                  </w:r>
                </w:p>
              </w:tc>
            </w:tr>
            <w:tr w:rsidR="001A4192" w:rsidRPr="001E1C6E" w14:paraId="71FA5915" w14:textId="77777777" w:rsidTr="001A4192">
              <w:trPr>
                <w:trHeight w:val="146"/>
              </w:trPr>
              <w:tc>
                <w:tcPr>
                  <w:tcW w:w="564" w:type="dxa"/>
                </w:tcPr>
                <w:p w14:paraId="6F84253C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859" w:type="dxa"/>
                </w:tcPr>
                <w:p w14:paraId="3B9556DF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654" w:type="dxa"/>
                  <w:gridSpan w:val="2"/>
                </w:tcPr>
                <w:p w14:paraId="6B328E63" w14:textId="4797393E" w:rsidR="001A4192" w:rsidRPr="001E1C6E" w:rsidRDefault="00314D7E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C.K.Alixander. Fundamentals of </w:t>
                  </w:r>
                  <w:r w:rsidR="001A4192"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Electric circuits.</w:t>
                  </w:r>
                  <w:r w:rsidR="001A4192"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 xml:space="preserve"> </w:t>
                  </w:r>
                  <w:r w:rsidR="001A4192"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NewYork, 2012–12</w:t>
                  </w:r>
                  <w:r w:rsidR="001A4192"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70</w:t>
                  </w:r>
                  <w:r w:rsidR="001A4192"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p</w:t>
                  </w:r>
                </w:p>
              </w:tc>
              <w:tc>
                <w:tcPr>
                  <w:tcW w:w="1134" w:type="dxa"/>
                </w:tcPr>
                <w:p w14:paraId="0D8D62F4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419EF34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-116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www.pdfdrive.com/</w:t>
                  </w:r>
                </w:p>
              </w:tc>
            </w:tr>
            <w:tr w:rsidR="001A4192" w:rsidRPr="00A81F0B" w14:paraId="69346192" w14:textId="77777777" w:rsidTr="001A4192">
              <w:trPr>
                <w:trHeight w:val="146"/>
              </w:trPr>
              <w:tc>
                <w:tcPr>
                  <w:tcW w:w="564" w:type="dxa"/>
                </w:tcPr>
                <w:p w14:paraId="2C386780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2</w:t>
                  </w:r>
                </w:p>
              </w:tc>
              <w:tc>
                <w:tcPr>
                  <w:tcW w:w="859" w:type="dxa"/>
                </w:tcPr>
                <w:p w14:paraId="0AE7707F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54" w:type="dxa"/>
                  <w:gridSpan w:val="2"/>
                </w:tcPr>
                <w:p w14:paraId="6BD36730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both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E1C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z-Cyrl-UZ" w:eastAsia="ru-RU"/>
                    </w:rPr>
                    <w:t>U.A.Bakshi,</w:t>
                  </w:r>
                  <w:r w:rsidRPr="001E1C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E1C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uz-Cyrl-UZ" w:eastAsia="ru-RU"/>
                    </w:rPr>
                    <w:t>V.U.Bakshi. Electrical and Elektronics Engineering Technical Publication, 2009. – 636 p</w:t>
                  </w:r>
                </w:p>
              </w:tc>
              <w:tc>
                <w:tcPr>
                  <w:tcW w:w="1134" w:type="dxa"/>
                </w:tcPr>
                <w:p w14:paraId="282A9F57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062F8CAC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A4192" w:rsidRPr="001E1C6E" w14:paraId="753FD7AA" w14:textId="77777777" w:rsidTr="001A4192">
              <w:trPr>
                <w:trHeight w:val="146"/>
              </w:trPr>
              <w:tc>
                <w:tcPr>
                  <w:tcW w:w="564" w:type="dxa"/>
                </w:tcPr>
                <w:p w14:paraId="19901BFF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3</w:t>
                  </w:r>
                </w:p>
              </w:tc>
              <w:tc>
                <w:tcPr>
                  <w:tcW w:w="859" w:type="dxa"/>
                  <w:vAlign w:val="center"/>
                </w:tcPr>
                <w:p w14:paraId="488EC613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</w:rPr>
                    <w:t>621.3</w:t>
                  </w:r>
                </w:p>
                <w:p w14:paraId="2851A8D6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en-US"/>
                    </w:rPr>
                    <w:t>A</w:t>
                  </w:r>
                  <w:r w:rsidRPr="001E1C6E">
                    <w:rPr>
                      <w:rFonts w:ascii="Times New Roman" w:hAnsi="Times New Roman"/>
                    </w:rPr>
                    <w:t>-60</w:t>
                  </w:r>
                </w:p>
              </w:tc>
              <w:tc>
                <w:tcPr>
                  <w:tcW w:w="6654" w:type="dxa"/>
                  <w:gridSpan w:val="2"/>
                </w:tcPr>
                <w:p w14:paraId="5FC6DCBA" w14:textId="7E766E86" w:rsidR="001A4192" w:rsidRPr="001E1C6E" w:rsidRDefault="001A4192" w:rsidP="001A4192">
                  <w:pPr>
                    <w:pStyle w:val="BodyTextIndent2"/>
                    <w:framePr w:hSpace="180" w:wrap="around" w:vAnchor="text" w:hAnchor="text" w:xAlign="center" w:y="1"/>
                    <w:widowControl w:val="0"/>
                    <w:tabs>
                      <w:tab w:val="left" w:pos="360"/>
                      <w:tab w:val="left" w:pos="708"/>
                      <w:tab w:val="left" w:pos="958"/>
                      <w:tab w:val="left" w:pos="1134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E1C6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z-Cyrl-UZ" w:eastAsia="ru-RU"/>
                    </w:rPr>
                    <w:t xml:space="preserve">Amirov S.F., Yoqubov M.S., Jabborov N.G’. Nazariy elektrotexnika: Oliy </w:t>
                  </w:r>
                  <w:r w:rsidR="002D6D22" w:rsidRPr="001E1C6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z-Cyrl-UZ" w:eastAsia="ru-RU"/>
                    </w:rPr>
                    <w:t>oʻ</w:t>
                  </w:r>
                  <w:r w:rsidRPr="001E1C6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z-Cyrl-UZ" w:eastAsia="ru-RU"/>
                    </w:rPr>
                    <w:t xml:space="preserve">quv yurtlari talabalari ychun </w:t>
                  </w:r>
                  <w:r w:rsidR="002D6D22" w:rsidRPr="001E1C6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z-Cyrl-UZ" w:eastAsia="ru-RU"/>
                    </w:rPr>
                    <w:t>oʻ</w:t>
                  </w:r>
                  <w:r w:rsidRPr="001E1C6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z-Cyrl-UZ" w:eastAsia="ru-RU"/>
                    </w:rPr>
                    <w:t>quv q</w:t>
                  </w:r>
                  <w:r w:rsidR="002D6D22" w:rsidRPr="001E1C6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z-Cyrl-UZ" w:eastAsia="ru-RU"/>
                    </w:rPr>
                    <w:t>oʻ</w:t>
                  </w:r>
                  <w:r w:rsidRPr="001E1C6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z-Cyrl-UZ" w:eastAsia="ru-RU"/>
                    </w:rPr>
                    <w:t xml:space="preserve">llanma. – Toshkent: </w:t>
                  </w:r>
                  <w:r w:rsidR="002D6D22" w:rsidRPr="001E1C6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z-Cyrl-UZ" w:eastAsia="ru-RU"/>
                    </w:rPr>
                    <w:t>Oʻ</w:t>
                  </w:r>
                  <w:r w:rsidRPr="001E1C6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uz-Cyrl-UZ" w:eastAsia="ru-RU"/>
                    </w:rPr>
                    <w:t xml:space="preserve">zbekiston,2016.– 482 </w:t>
                  </w:r>
                  <w:r w:rsidRPr="001E1C6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 w:eastAsia="ru-RU"/>
                    </w:rPr>
                    <w:t>b.</w:t>
                  </w:r>
                </w:p>
              </w:tc>
              <w:tc>
                <w:tcPr>
                  <w:tcW w:w="1134" w:type="dxa"/>
                </w:tcPr>
                <w:p w14:paraId="6B0EB43E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14:paraId="2E25A536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</w:pPr>
                </w:p>
              </w:tc>
            </w:tr>
            <w:tr w:rsidR="001A4192" w:rsidRPr="001E1C6E" w14:paraId="7E8B1CE3" w14:textId="77777777" w:rsidTr="001A4192">
              <w:trPr>
                <w:trHeight w:val="838"/>
              </w:trPr>
              <w:tc>
                <w:tcPr>
                  <w:tcW w:w="564" w:type="dxa"/>
                </w:tcPr>
                <w:p w14:paraId="2D4186CD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4</w:t>
                  </w:r>
                </w:p>
              </w:tc>
              <w:tc>
                <w:tcPr>
                  <w:tcW w:w="859" w:type="dxa"/>
                  <w:vAlign w:val="center"/>
                </w:tcPr>
                <w:p w14:paraId="45DD2BA2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</w:rPr>
                    <w:t>621.3</w:t>
                  </w:r>
                </w:p>
                <w:p w14:paraId="50DFB26D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</w:rPr>
                    <w:t>N-460</w:t>
                  </w:r>
                </w:p>
              </w:tc>
              <w:tc>
                <w:tcPr>
                  <w:tcW w:w="6654" w:type="dxa"/>
                  <w:gridSpan w:val="2"/>
                </w:tcPr>
                <w:p w14:paraId="30CCF1DD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shd w:val="clear" w:color="auto" w:fill="FFFFFF"/>
                    <w:tabs>
                      <w:tab w:val="left" w:pos="360"/>
                      <w:tab w:val="left" w:pos="708"/>
                      <w:tab w:val="left" w:pos="958"/>
                      <w:tab w:val="left" w:pos="1134"/>
                    </w:tabs>
                    <w:suppressOverlap/>
                    <w:jc w:val="both"/>
                    <w:rPr>
                      <w:rFonts w:ascii="Times New Roman" w:hAnsi="Times New Roman"/>
                      <w:spacing w:val="12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Демирчян К.С., Нейман Л.Р, Коровкин Н.В, Чечурин В.Л. Теоретические основы электротехники. Учебник для вузов.</w:t>
                  </w:r>
                  <w:r w:rsidRPr="001E1C6E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 5-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 е изд. </w:t>
                  </w:r>
                  <w:r w:rsidRPr="001E1C6E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T.1,2. – 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СПб.: Питер</w:t>
                  </w:r>
                  <w:r w:rsidRPr="001E1C6E">
                    <w:rPr>
                      <w:rFonts w:ascii="Times New Roman" w:hAnsi="Times New Roman"/>
                      <w:color w:val="000000"/>
                      <w:lang w:val="uz-Cyrl-UZ"/>
                    </w:rPr>
                    <w:t>, 2009.–512, 432 с.</w:t>
                  </w:r>
                </w:p>
              </w:tc>
              <w:tc>
                <w:tcPr>
                  <w:tcW w:w="1134" w:type="dxa"/>
                </w:tcPr>
                <w:p w14:paraId="41678533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36</w:t>
                  </w:r>
                </w:p>
              </w:tc>
              <w:tc>
                <w:tcPr>
                  <w:tcW w:w="1134" w:type="dxa"/>
                </w:tcPr>
                <w:p w14:paraId="3B6DCE2B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E1C6E">
                    <w:rPr>
                      <w:rStyle w:val="HTMLCite"/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uz-Cyrl-UZ"/>
                    </w:rPr>
                    <w:t>www.bookvoed.ru</w:t>
                  </w:r>
                </w:p>
              </w:tc>
            </w:tr>
            <w:tr w:rsidR="001A4192" w:rsidRPr="001E1C6E" w14:paraId="315764AF" w14:textId="77777777" w:rsidTr="001A4192">
              <w:trPr>
                <w:trHeight w:val="838"/>
              </w:trPr>
              <w:tc>
                <w:tcPr>
                  <w:tcW w:w="564" w:type="dxa"/>
                </w:tcPr>
                <w:p w14:paraId="39E0256E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5</w:t>
                  </w:r>
                </w:p>
              </w:tc>
              <w:tc>
                <w:tcPr>
                  <w:tcW w:w="859" w:type="dxa"/>
                </w:tcPr>
                <w:p w14:paraId="6708B544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621.3</w:t>
                  </w:r>
                </w:p>
                <w:p w14:paraId="541ED668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E45</w:t>
                  </w:r>
                </w:p>
              </w:tc>
              <w:tc>
                <w:tcPr>
                  <w:tcW w:w="6654" w:type="dxa"/>
                  <w:gridSpan w:val="2"/>
                </w:tcPr>
                <w:p w14:paraId="3E14326B" w14:textId="7A6DDC3B" w:rsidR="001A4192" w:rsidRPr="001E1C6E" w:rsidRDefault="001A4192" w:rsidP="001A4192">
                  <w:pPr>
                    <w:framePr w:hSpace="180" w:wrap="around" w:vAnchor="text" w:hAnchor="text" w:xAlign="center" w:y="1"/>
                    <w:shd w:val="clear" w:color="auto" w:fill="FFFFFF"/>
                    <w:tabs>
                      <w:tab w:val="left" w:pos="360"/>
                      <w:tab w:val="left" w:pos="708"/>
                      <w:tab w:val="left" w:pos="958"/>
                      <w:tab w:val="left" w:pos="1134"/>
                    </w:tabs>
                    <w:suppressOverlap/>
                    <w:jc w:val="both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color w:val="000000"/>
                      <w:lang w:val="uz-Cyrl-UZ"/>
                    </w:rPr>
                    <w:t>Amirov S.F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 </w:t>
                  </w:r>
                  <w:r w:rsidRPr="001E1C6E">
                    <w:rPr>
                      <w:rFonts w:ascii="Times New Roman" w:hAnsi="Times New Roman"/>
                      <w:lang w:val="en-US"/>
                    </w:rPr>
                    <w:t>va boshq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. </w:t>
                  </w:r>
                  <w:r w:rsidRPr="001E1C6E">
                    <w:rPr>
                      <w:rFonts w:ascii="Times New Roman" w:hAnsi="Times New Roman"/>
                      <w:color w:val="000000"/>
                      <w:lang w:val="uz-Cyrl-UZ"/>
                    </w:rPr>
                    <w:t>Nazariy elektrotexnika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 fanidan misol va masalalar t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plami: Oliy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quv yurtlar talabalari uchun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quv q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llanma. – </w:t>
                  </w:r>
                  <w:r w:rsidRPr="001E1C6E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Toshkent: </w:t>
                  </w:r>
                  <w:r w:rsidR="002D6D22" w:rsidRPr="001E1C6E">
                    <w:rPr>
                      <w:rFonts w:ascii="Times New Roman" w:hAnsi="Times New Roman"/>
                      <w:color w:val="000000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color w:val="000000"/>
                      <w:lang w:val="uz-Cyrl-UZ"/>
                    </w:rPr>
                    <w:t>zbekiston,2015.</w:t>
                  </w:r>
                </w:p>
              </w:tc>
              <w:tc>
                <w:tcPr>
                  <w:tcW w:w="1134" w:type="dxa"/>
                </w:tcPr>
                <w:p w14:paraId="27DEF629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45</w:t>
                  </w:r>
                </w:p>
              </w:tc>
              <w:tc>
                <w:tcPr>
                  <w:tcW w:w="1134" w:type="dxa"/>
                </w:tcPr>
                <w:p w14:paraId="2F963AB8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A4192" w:rsidRPr="001E1C6E" w14:paraId="222DAF38" w14:textId="77777777" w:rsidTr="001A4192">
              <w:trPr>
                <w:trHeight w:val="279"/>
              </w:trPr>
              <w:tc>
                <w:tcPr>
                  <w:tcW w:w="10345" w:type="dxa"/>
                  <w:gridSpan w:val="6"/>
                </w:tcPr>
                <w:p w14:paraId="00BE5E20" w14:textId="0F671912" w:rsidR="001A4192" w:rsidRPr="001E1C6E" w:rsidRDefault="001A4192" w:rsidP="001A4192">
                  <w:pPr>
                    <w:pStyle w:val="ListParagraph"/>
                    <w:framePr w:hSpace="180" w:wrap="around" w:vAnchor="text" w:hAnchor="text" w:xAlign="center" w:y="1"/>
                    <w:shd w:val="clear" w:color="auto" w:fill="FFFFFF"/>
                    <w:spacing w:after="0" w:line="240" w:lineRule="auto"/>
                    <w:ind w:left="0" w:firstLine="28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b/>
                      <w:spacing w:val="12"/>
                      <w:sz w:val="24"/>
                      <w:szCs w:val="24"/>
                      <w:lang w:val="uz-Cyrl-UZ"/>
                    </w:rPr>
                    <w:t>Q</w:t>
                  </w:r>
                  <w:r w:rsidR="002D6D22" w:rsidRPr="001E1C6E">
                    <w:rPr>
                      <w:rFonts w:ascii="Times New Roman" w:hAnsi="Times New Roman"/>
                      <w:b/>
                      <w:spacing w:val="12"/>
                      <w:sz w:val="24"/>
                      <w:szCs w:val="24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b/>
                      <w:spacing w:val="12"/>
                      <w:sz w:val="24"/>
                      <w:szCs w:val="24"/>
                      <w:lang w:val="uz-Cyrl-UZ"/>
                    </w:rPr>
                    <w:t>shimcha adabiyotlar</w:t>
                  </w:r>
                </w:p>
              </w:tc>
            </w:tr>
            <w:tr w:rsidR="001A4192" w:rsidRPr="001E1C6E" w14:paraId="36AB97AD" w14:textId="77777777" w:rsidTr="001A4192">
              <w:trPr>
                <w:trHeight w:val="826"/>
              </w:trPr>
              <w:tc>
                <w:tcPr>
                  <w:tcW w:w="564" w:type="dxa"/>
                </w:tcPr>
                <w:p w14:paraId="4DA7B6A9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1</w:t>
                  </w:r>
                </w:p>
              </w:tc>
              <w:tc>
                <w:tcPr>
                  <w:tcW w:w="859" w:type="dxa"/>
                </w:tcPr>
                <w:p w14:paraId="36174308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54" w:type="dxa"/>
                  <w:gridSpan w:val="2"/>
                </w:tcPr>
                <w:p w14:paraId="35734C98" w14:textId="2F3F6406" w:rsidR="001A4192" w:rsidRPr="001E1C6E" w:rsidRDefault="001A4192" w:rsidP="001A4192">
                  <w:pPr>
                    <w:pStyle w:val="BodyTextIndent2"/>
                    <w:framePr w:hSpace="180" w:wrap="around" w:vAnchor="text" w:hAnchor="text" w:xAlign="center" w:y="1"/>
                    <w:widowControl w:val="0"/>
                    <w:tabs>
                      <w:tab w:val="left" w:pos="709"/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 xml:space="preserve">Mirziyoev Sh.M.  Erkin va farovon demokratik </w:t>
                  </w:r>
                  <w:r w:rsidR="002D6D22"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zbekiston davlatini birgalikda barpo etamiz. – T.:  “</w:t>
                  </w:r>
                  <w:r w:rsidR="002D6D22"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zbekiston” NMIU, 2017. – 29 b.</w:t>
                  </w:r>
                </w:p>
              </w:tc>
              <w:tc>
                <w:tcPr>
                  <w:tcW w:w="1134" w:type="dxa"/>
                </w:tcPr>
                <w:p w14:paraId="234E3006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14:paraId="099510A1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</w:pPr>
                </w:p>
              </w:tc>
            </w:tr>
            <w:tr w:rsidR="001A4192" w:rsidRPr="001E1C6E" w14:paraId="13695C22" w14:textId="77777777" w:rsidTr="001A4192">
              <w:trPr>
                <w:trHeight w:val="838"/>
              </w:trPr>
              <w:tc>
                <w:tcPr>
                  <w:tcW w:w="564" w:type="dxa"/>
                </w:tcPr>
                <w:p w14:paraId="6FE6A19C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2</w:t>
                  </w:r>
                </w:p>
              </w:tc>
              <w:tc>
                <w:tcPr>
                  <w:tcW w:w="859" w:type="dxa"/>
                </w:tcPr>
                <w:p w14:paraId="7DD2CEBC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</w:pPr>
                </w:p>
              </w:tc>
              <w:tc>
                <w:tcPr>
                  <w:tcW w:w="6654" w:type="dxa"/>
                  <w:gridSpan w:val="2"/>
                </w:tcPr>
                <w:p w14:paraId="1B520640" w14:textId="7A528EFE" w:rsidR="001A4192" w:rsidRPr="001E1C6E" w:rsidRDefault="001A4192" w:rsidP="001A4192">
                  <w:pPr>
                    <w:pStyle w:val="BodyTextIndent2"/>
                    <w:framePr w:hSpace="180" w:wrap="around" w:vAnchor="text" w:hAnchor="text" w:xAlign="center" w:y="1"/>
                    <w:widowControl w:val="0"/>
                    <w:tabs>
                      <w:tab w:val="left" w:pos="709"/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Mirziyoev Sh.M. Qonun ustuvorligi va inson manfaatlarini ta’minlash yurt taraqqiyoti va xalq farovonligining garovi.– T.:”</w:t>
                  </w:r>
                  <w:r w:rsidR="002D6D22"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 xml:space="preserve">zbekiston” NMIU, 2017. </w:t>
                  </w:r>
                </w:p>
              </w:tc>
              <w:tc>
                <w:tcPr>
                  <w:tcW w:w="1134" w:type="dxa"/>
                </w:tcPr>
                <w:p w14:paraId="34C673C8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12</w:t>
                  </w:r>
                </w:p>
              </w:tc>
              <w:tc>
                <w:tcPr>
                  <w:tcW w:w="1134" w:type="dxa"/>
                </w:tcPr>
                <w:p w14:paraId="3C5491C7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</w:pPr>
                </w:p>
              </w:tc>
            </w:tr>
            <w:tr w:rsidR="001A4192" w:rsidRPr="001E1C6E" w14:paraId="4B7062BE" w14:textId="77777777" w:rsidTr="00314D7E">
              <w:trPr>
                <w:trHeight w:val="70"/>
              </w:trPr>
              <w:tc>
                <w:tcPr>
                  <w:tcW w:w="564" w:type="dxa"/>
                </w:tcPr>
                <w:p w14:paraId="4C0039DA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3</w:t>
                  </w:r>
                </w:p>
              </w:tc>
              <w:tc>
                <w:tcPr>
                  <w:tcW w:w="859" w:type="dxa"/>
                </w:tcPr>
                <w:p w14:paraId="3FB82E32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</w:pPr>
                </w:p>
              </w:tc>
              <w:tc>
                <w:tcPr>
                  <w:tcW w:w="6654" w:type="dxa"/>
                  <w:gridSpan w:val="2"/>
                </w:tcPr>
                <w:p w14:paraId="17D11161" w14:textId="7D2880D4" w:rsidR="001A4192" w:rsidRPr="001E1C6E" w:rsidRDefault="001A4192" w:rsidP="001A4192">
                  <w:pPr>
                    <w:pStyle w:val="BodyTextIndent2"/>
                    <w:framePr w:hSpace="180" w:wrap="around" w:vAnchor="text" w:hAnchor="text" w:xAlign="center" w:y="1"/>
                    <w:widowControl w:val="0"/>
                    <w:tabs>
                      <w:tab w:val="left" w:pos="709"/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Mirziyoev Sh.M. Buyuk kelajagimizni mard va olijanob xalqimiz bilan birga quramiz.–T.:“</w:t>
                  </w:r>
                  <w:r w:rsidR="002D6D22"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zbekiston” NMIU, 2017. – 485 b.</w:t>
                  </w:r>
                </w:p>
              </w:tc>
              <w:tc>
                <w:tcPr>
                  <w:tcW w:w="1134" w:type="dxa"/>
                </w:tcPr>
                <w:p w14:paraId="4A946837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14</w:t>
                  </w:r>
                </w:p>
              </w:tc>
              <w:tc>
                <w:tcPr>
                  <w:tcW w:w="1134" w:type="dxa"/>
                </w:tcPr>
                <w:p w14:paraId="3A6EE5BD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</w:pPr>
                </w:p>
              </w:tc>
            </w:tr>
            <w:tr w:rsidR="001A4192" w:rsidRPr="001E1C6E" w14:paraId="6D7D8856" w14:textId="77777777" w:rsidTr="00314D7E">
              <w:trPr>
                <w:trHeight w:val="70"/>
              </w:trPr>
              <w:tc>
                <w:tcPr>
                  <w:tcW w:w="564" w:type="dxa"/>
                </w:tcPr>
                <w:p w14:paraId="3189001F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4</w:t>
                  </w:r>
                </w:p>
              </w:tc>
              <w:tc>
                <w:tcPr>
                  <w:tcW w:w="859" w:type="dxa"/>
                </w:tcPr>
                <w:p w14:paraId="6FD66AB8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</w:pPr>
                </w:p>
              </w:tc>
              <w:tc>
                <w:tcPr>
                  <w:tcW w:w="6654" w:type="dxa"/>
                  <w:gridSpan w:val="2"/>
                </w:tcPr>
                <w:p w14:paraId="0FC8FD4C" w14:textId="5317F8AF" w:rsidR="001A4192" w:rsidRPr="001E1C6E" w:rsidRDefault="002D6D22" w:rsidP="001A4192">
                  <w:pPr>
                    <w:pStyle w:val="BodyTextIndent2"/>
                    <w:framePr w:hSpace="180" w:wrap="around" w:vAnchor="text" w:hAnchor="text" w:xAlign="center" w:y="1"/>
                    <w:widowControl w:val="0"/>
                    <w:tabs>
                      <w:tab w:val="left" w:pos="709"/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Oʻ</w:t>
                  </w:r>
                  <w:r w:rsidR="001A4192"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zbekiston Respublikasi Prezidentining 07.02. 2017 “</w:t>
                  </w: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Oʻ</w:t>
                  </w:r>
                  <w:r w:rsidR="001A4192"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zbekiston Respublikasini yanada rivojlan-tirish b</w:t>
                  </w: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oʻ</w:t>
                  </w:r>
                  <w:r w:rsidR="001A4192"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yicha harakatlar strategiyasi t</w:t>
                  </w: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oʻ</w:t>
                  </w:r>
                  <w:r w:rsidR="001A4192"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 xml:space="preserve">g’risida”gi PF-4947-sonli Farmoni. </w:t>
                  </w: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Oʻ</w:t>
                  </w:r>
                  <w:r w:rsidR="001A4192"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zbekiston Respublikasi qonun hujjatlari t</w:t>
                  </w: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oʻ</w:t>
                  </w:r>
                  <w:r w:rsidR="001A4192"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plami, 2017 y., 6-son, 70-modda</w:t>
                  </w:r>
                </w:p>
              </w:tc>
              <w:tc>
                <w:tcPr>
                  <w:tcW w:w="1134" w:type="dxa"/>
                </w:tcPr>
                <w:p w14:paraId="2CAA082E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134" w:type="dxa"/>
                </w:tcPr>
                <w:p w14:paraId="12088FB3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A4192" w:rsidRPr="001E1C6E" w14:paraId="0559B2C4" w14:textId="77777777" w:rsidTr="001A4192">
              <w:trPr>
                <w:trHeight w:val="838"/>
              </w:trPr>
              <w:tc>
                <w:tcPr>
                  <w:tcW w:w="564" w:type="dxa"/>
                </w:tcPr>
                <w:p w14:paraId="03E441EF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5</w:t>
                  </w:r>
                </w:p>
              </w:tc>
              <w:tc>
                <w:tcPr>
                  <w:tcW w:w="859" w:type="dxa"/>
                  <w:vAlign w:val="center"/>
                </w:tcPr>
                <w:p w14:paraId="66C21682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lang w:val="en-US"/>
                    </w:rPr>
                    <w:t>621.3</w:t>
                  </w:r>
                </w:p>
                <w:p w14:paraId="3EE66B45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A-60</w:t>
                  </w:r>
                </w:p>
              </w:tc>
              <w:tc>
                <w:tcPr>
                  <w:tcW w:w="6654" w:type="dxa"/>
                  <w:gridSpan w:val="2"/>
                </w:tcPr>
                <w:p w14:paraId="28ADFB14" w14:textId="02F889E1" w:rsidR="001A4192" w:rsidRPr="001E1C6E" w:rsidRDefault="001A4192" w:rsidP="001A4192">
                  <w:pPr>
                    <w:pStyle w:val="BodyTextIndent2"/>
                    <w:framePr w:hSpace="180" w:wrap="around" w:vAnchor="text" w:hAnchor="text" w:xAlign="center" w:y="1"/>
                    <w:widowControl w:val="0"/>
                    <w:tabs>
                      <w:tab w:val="left" w:pos="709"/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 xml:space="preserve">Amirov S.F. </w:t>
                  </w: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va boshq</w:t>
                  </w: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 xml:space="preserve">. Elektrotehnikaning nazariy asoslari: Oliy </w:t>
                  </w:r>
                  <w:r w:rsidR="002D6D22"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 xml:space="preserve">quv yurtlari talabalari uchun </w:t>
                  </w:r>
                  <w:r w:rsidR="002D6D22"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quv q</w:t>
                  </w:r>
                  <w:r w:rsidR="002D6D22"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 xml:space="preserve">llanma. 1,2,3-kitob. – T.: </w:t>
                  </w:r>
                  <w:r w:rsidR="002D6D22"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zbekiston, 2007. – 151 b.</w:t>
                  </w:r>
                </w:p>
              </w:tc>
              <w:tc>
                <w:tcPr>
                  <w:tcW w:w="1134" w:type="dxa"/>
                </w:tcPr>
                <w:p w14:paraId="3585ECE8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  <w:tc>
                <w:tcPr>
                  <w:tcW w:w="1134" w:type="dxa"/>
                </w:tcPr>
                <w:p w14:paraId="6DDE546C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A4192" w:rsidRPr="001E1C6E" w14:paraId="37E8BC7F" w14:textId="77777777" w:rsidTr="001A4192">
              <w:trPr>
                <w:trHeight w:val="1119"/>
              </w:trPr>
              <w:tc>
                <w:tcPr>
                  <w:tcW w:w="564" w:type="dxa"/>
                </w:tcPr>
                <w:p w14:paraId="5D2BC2AC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6</w:t>
                  </w:r>
                </w:p>
              </w:tc>
              <w:tc>
                <w:tcPr>
                  <w:tcW w:w="859" w:type="dxa"/>
                </w:tcPr>
                <w:p w14:paraId="72D82689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54" w:type="dxa"/>
                  <w:gridSpan w:val="2"/>
                </w:tcPr>
                <w:p w14:paraId="694B3EBE" w14:textId="6A80C41B" w:rsidR="001A4192" w:rsidRPr="001E1C6E" w:rsidRDefault="001A4192" w:rsidP="001A4192">
                  <w:pPr>
                    <w:pStyle w:val="BodyTextIndent2"/>
                    <w:framePr w:hSpace="180" w:wrap="around" w:vAnchor="text" w:hAnchor="text" w:xAlign="center" w:y="1"/>
                    <w:widowControl w:val="0"/>
                    <w:tabs>
                      <w:tab w:val="left" w:pos="709"/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Nazirova Z.G. “Elektrotexnikaning nazariy asoslari” fanidan Electronics Workbench dasturida virtual laboratoriya ishlarini  bajarishga doir uslubiy k</w:t>
                  </w:r>
                  <w:r w:rsidR="002D6D22"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rsatmalar. 1-qism. –T.:TTYMI, 2016. – 58b.</w:t>
                  </w:r>
                </w:p>
              </w:tc>
              <w:tc>
                <w:tcPr>
                  <w:tcW w:w="1134" w:type="dxa"/>
                </w:tcPr>
                <w:p w14:paraId="06B2EB4C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14:paraId="18F98825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A4192" w:rsidRPr="001E1C6E" w14:paraId="1FE5C1E2" w14:textId="77777777" w:rsidTr="00314D7E">
              <w:trPr>
                <w:trHeight w:val="151"/>
              </w:trPr>
              <w:tc>
                <w:tcPr>
                  <w:tcW w:w="564" w:type="dxa"/>
                </w:tcPr>
                <w:p w14:paraId="769431CB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7</w:t>
                  </w:r>
                </w:p>
              </w:tc>
              <w:tc>
                <w:tcPr>
                  <w:tcW w:w="859" w:type="dxa"/>
                </w:tcPr>
                <w:p w14:paraId="2E473AE6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54" w:type="dxa"/>
                  <w:gridSpan w:val="2"/>
                </w:tcPr>
                <w:p w14:paraId="7DAB50A8" w14:textId="62255829" w:rsidR="001A4192" w:rsidRPr="001E1C6E" w:rsidRDefault="001A4192" w:rsidP="001A4192">
                  <w:pPr>
                    <w:pStyle w:val="BodyTextIndent2"/>
                    <w:framePr w:hSpace="180" w:wrap="around" w:vAnchor="text" w:hAnchor="text" w:xAlign="center" w:y="1"/>
                    <w:widowControl w:val="0"/>
                    <w:tabs>
                      <w:tab w:val="left" w:pos="709"/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Nazirova Z.G., Yuldashev N.R. “Nazariy elektrotexnika” fanidan Electronics Workbench dasturida virtual laboratoriya ishlarini  bajarishga doir uslubiy k</w:t>
                  </w:r>
                  <w:r w:rsidR="002D6D22"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 xml:space="preserve">llanma. 2-qism. –T.:TDTU, 2021. </w:t>
                  </w:r>
                </w:p>
              </w:tc>
              <w:tc>
                <w:tcPr>
                  <w:tcW w:w="1134" w:type="dxa"/>
                </w:tcPr>
                <w:p w14:paraId="30424BB2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34" w:type="dxa"/>
                </w:tcPr>
                <w:p w14:paraId="7A5EBF81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1A4192" w:rsidRPr="001E1C6E" w14:paraId="280FABF4" w14:textId="77777777" w:rsidTr="001A4192">
              <w:trPr>
                <w:trHeight w:val="838"/>
              </w:trPr>
              <w:tc>
                <w:tcPr>
                  <w:tcW w:w="564" w:type="dxa"/>
                </w:tcPr>
                <w:p w14:paraId="4C4BC50E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859" w:type="dxa"/>
                </w:tcPr>
                <w:p w14:paraId="11D38EA5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54" w:type="dxa"/>
                  <w:gridSpan w:val="2"/>
                </w:tcPr>
                <w:p w14:paraId="7C13FA46" w14:textId="77777777" w:rsidR="001A4192" w:rsidRPr="001E1C6E" w:rsidRDefault="001A4192" w:rsidP="001A4192">
                  <w:pPr>
                    <w:pStyle w:val="BodyTextIndent2"/>
                    <w:framePr w:hSpace="180" w:wrap="around" w:vAnchor="text" w:hAnchor="text" w:xAlign="center" w:y="1"/>
                    <w:widowControl w:val="0"/>
                    <w:tabs>
                      <w:tab w:val="left" w:pos="709"/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Qayumov S.N.,Burhonhodjaev O.M.,Iksar E.V.,Vaxidov U.F. Elektrotexnika va elektronika asoslari. Darslik. –T.: “Complex Print”, 2018.</w:t>
                  </w:r>
                </w:p>
              </w:tc>
              <w:tc>
                <w:tcPr>
                  <w:tcW w:w="1134" w:type="dxa"/>
                </w:tcPr>
                <w:p w14:paraId="25754153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</w:p>
              </w:tc>
              <w:tc>
                <w:tcPr>
                  <w:tcW w:w="1134" w:type="dxa"/>
                </w:tcPr>
                <w:p w14:paraId="1E57C43A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</w:pPr>
                </w:p>
              </w:tc>
            </w:tr>
            <w:tr w:rsidR="001A4192" w:rsidRPr="001E1C6E" w14:paraId="064E5FB0" w14:textId="77777777" w:rsidTr="001A4192">
              <w:trPr>
                <w:trHeight w:val="559"/>
              </w:trPr>
              <w:tc>
                <w:tcPr>
                  <w:tcW w:w="564" w:type="dxa"/>
                </w:tcPr>
                <w:p w14:paraId="7C448308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9</w:t>
                  </w:r>
                </w:p>
              </w:tc>
              <w:tc>
                <w:tcPr>
                  <w:tcW w:w="859" w:type="dxa"/>
                </w:tcPr>
                <w:p w14:paraId="6B63D07A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</w:pPr>
                </w:p>
              </w:tc>
              <w:tc>
                <w:tcPr>
                  <w:tcW w:w="6654" w:type="dxa"/>
                  <w:gridSpan w:val="2"/>
                </w:tcPr>
                <w:p w14:paraId="6F41BAD9" w14:textId="4BE837D1" w:rsidR="001A4192" w:rsidRPr="001E1C6E" w:rsidRDefault="001A4192" w:rsidP="001A4192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Axmedov A.P., Xudoyberganov S.B. Elektrotexnika va elektronika.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quv q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llanma. – T.:“Vneshinvestprom”, 2020.</w:t>
                  </w:r>
                </w:p>
              </w:tc>
              <w:tc>
                <w:tcPr>
                  <w:tcW w:w="1134" w:type="dxa"/>
                </w:tcPr>
                <w:p w14:paraId="47AA11A4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100</w:t>
                  </w:r>
                </w:p>
              </w:tc>
              <w:tc>
                <w:tcPr>
                  <w:tcW w:w="1134" w:type="dxa"/>
                </w:tcPr>
                <w:p w14:paraId="62738F53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</w:pPr>
                </w:p>
              </w:tc>
            </w:tr>
            <w:tr w:rsidR="001A4192" w:rsidRPr="001E1C6E" w14:paraId="7BC94E74" w14:textId="77777777" w:rsidTr="001A4192">
              <w:trPr>
                <w:trHeight w:val="838"/>
              </w:trPr>
              <w:tc>
                <w:tcPr>
                  <w:tcW w:w="564" w:type="dxa"/>
                </w:tcPr>
                <w:p w14:paraId="07B99212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-129" w:right="-10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uz-Cyrl-UZ"/>
                    </w:rPr>
                    <w:t>10</w:t>
                  </w:r>
                </w:p>
              </w:tc>
              <w:tc>
                <w:tcPr>
                  <w:tcW w:w="859" w:type="dxa"/>
                </w:tcPr>
                <w:p w14:paraId="752579AD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uz-Cyrl-UZ"/>
                    </w:rPr>
                  </w:pPr>
                </w:p>
              </w:tc>
              <w:tc>
                <w:tcPr>
                  <w:tcW w:w="6654" w:type="dxa"/>
                  <w:gridSpan w:val="2"/>
                </w:tcPr>
                <w:p w14:paraId="39B9EA71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Коровкин Н. В., Селина Е. Е. , Чечурин В. Л. К68 Теоретические основы электротехники: Сборник задач.- СПб.: Питер, 2006. 512 с.: ил.- (Серия «Учебное пособие»).</w:t>
                  </w:r>
                </w:p>
              </w:tc>
              <w:tc>
                <w:tcPr>
                  <w:tcW w:w="1134" w:type="dxa"/>
                </w:tcPr>
                <w:p w14:paraId="2C63CFFD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0C2ED5B6" w14:textId="77777777" w:rsidR="001A4192" w:rsidRPr="001E1C6E" w:rsidRDefault="00A81F0B" w:rsidP="001A419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hyperlink r:id="rId8" w:history="1">
                    <w:r w:rsidR="001A4192" w:rsidRPr="001E1C6E">
                      <w:rPr>
                        <w:rStyle w:val="Hyperlink"/>
                        <w:rFonts w:ascii="Times New Roman" w:hAnsi="Times New Roman"/>
                        <w:lang w:val="en-GB"/>
                      </w:rPr>
                      <w:t>www</w:t>
                    </w:r>
                    <w:r w:rsidR="001A4192" w:rsidRPr="001E1C6E">
                      <w:rPr>
                        <w:rStyle w:val="Hyperlink"/>
                        <w:rFonts w:ascii="Times New Roman" w:hAnsi="Times New Roman"/>
                      </w:rPr>
                      <w:t>.</w:t>
                    </w:r>
                    <w:r w:rsidR="001A4192" w:rsidRPr="001E1C6E">
                      <w:rPr>
                        <w:rStyle w:val="Hyperlink"/>
                        <w:rFonts w:ascii="Times New Roman" w:hAnsi="Times New Roman"/>
                        <w:lang w:val="en-GB"/>
                      </w:rPr>
                      <w:t>twirpx</w:t>
                    </w:r>
                    <w:r w:rsidR="001A4192" w:rsidRPr="001E1C6E">
                      <w:rPr>
                        <w:rStyle w:val="Hyperlink"/>
                        <w:rFonts w:ascii="Times New Roman" w:hAnsi="Times New Roman"/>
                      </w:rPr>
                      <w:t>.</w:t>
                    </w:r>
                    <w:r w:rsidR="001A4192" w:rsidRPr="001E1C6E">
                      <w:rPr>
                        <w:rStyle w:val="Hyperlink"/>
                        <w:rFonts w:ascii="Times New Roman" w:hAnsi="Times New Roman"/>
                        <w:lang w:val="en-GB"/>
                      </w:rPr>
                      <w:t>com</w:t>
                    </w:r>
                  </w:hyperlink>
                </w:p>
              </w:tc>
            </w:tr>
            <w:tr w:rsidR="001A4192" w:rsidRPr="001E1C6E" w14:paraId="1B81822A" w14:textId="77777777" w:rsidTr="00314D7E">
              <w:trPr>
                <w:trHeight w:val="70"/>
              </w:trPr>
              <w:tc>
                <w:tcPr>
                  <w:tcW w:w="564" w:type="dxa"/>
                </w:tcPr>
                <w:p w14:paraId="74D39FD7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-129" w:right="-10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11</w:t>
                  </w:r>
                </w:p>
              </w:tc>
              <w:tc>
                <w:tcPr>
                  <w:tcW w:w="859" w:type="dxa"/>
                </w:tcPr>
                <w:p w14:paraId="75A7E3ED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54" w:type="dxa"/>
                  <w:gridSpan w:val="2"/>
                </w:tcPr>
                <w:p w14:paraId="44DFFFCC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Новгородцев А. Б. Теоретические основы электротехники. 30 лекций по теории электрических цепей: Учебное пособие. 2-е издание. - СПб.: Питер, 2006. - 576 с.: ил ISBN 5-469-00149-0</w:t>
                  </w:r>
                </w:p>
              </w:tc>
              <w:tc>
                <w:tcPr>
                  <w:tcW w:w="1134" w:type="dxa"/>
                </w:tcPr>
                <w:p w14:paraId="606502F5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1E2F66A5" w14:textId="77777777" w:rsidR="001A4192" w:rsidRPr="001E1C6E" w:rsidRDefault="00A81F0B" w:rsidP="001A419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hyperlink r:id="rId9" w:history="1">
                    <w:r w:rsidR="001A4192" w:rsidRPr="001E1C6E">
                      <w:rPr>
                        <w:rStyle w:val="Hyperlink"/>
                        <w:rFonts w:ascii="Times New Roman" w:hAnsi="Times New Roman"/>
                        <w:lang w:val="en-US"/>
                      </w:rPr>
                      <w:t>www.</w:t>
                    </w:r>
                    <w:r w:rsidR="001A4192" w:rsidRPr="001E1C6E">
                      <w:rPr>
                        <w:rStyle w:val="Hyperlink"/>
                        <w:rFonts w:ascii="Times New Roman" w:hAnsi="Times New Roman"/>
                        <w:lang w:val="en-GB"/>
                      </w:rPr>
                      <w:t>lib.znate.ru</w:t>
                    </w:r>
                  </w:hyperlink>
                </w:p>
              </w:tc>
            </w:tr>
            <w:tr w:rsidR="001A4192" w:rsidRPr="001E1C6E" w14:paraId="14314740" w14:textId="77777777" w:rsidTr="001A4192">
              <w:trPr>
                <w:trHeight w:val="838"/>
              </w:trPr>
              <w:tc>
                <w:tcPr>
                  <w:tcW w:w="564" w:type="dxa"/>
                </w:tcPr>
                <w:p w14:paraId="526B3DE7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-129" w:right="-10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859" w:type="dxa"/>
                </w:tcPr>
                <w:p w14:paraId="7732AD0B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6654" w:type="dxa"/>
                  <w:gridSpan w:val="2"/>
                </w:tcPr>
                <w:p w14:paraId="6E256EF0" w14:textId="77777777" w:rsidR="001A4192" w:rsidRPr="001E1C6E" w:rsidRDefault="001A4192" w:rsidP="001A4192">
                  <w:pPr>
                    <w:pStyle w:val="BodyTextIndent2"/>
                    <w:framePr w:hSpace="180" w:wrap="around" w:vAnchor="text" w:hAnchor="text" w:xAlign="center" w:y="1"/>
                    <w:widowControl w:val="0"/>
                    <w:tabs>
                      <w:tab w:val="left" w:pos="709"/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/>
                      <w:sz w:val="24"/>
                      <w:szCs w:val="24"/>
                    </w:rPr>
                    <w:t>Арсеньев Г. Н., Градов И. И.</w:t>
                  </w: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 </w:t>
                  </w:r>
                  <w:r w:rsidRPr="001E1C6E">
                    <w:rPr>
                      <w:rFonts w:ascii="Times New Roman" w:hAnsi="Times New Roman"/>
                      <w:sz w:val="24"/>
                      <w:szCs w:val="24"/>
                    </w:rPr>
                    <w:t>Основы теории цепей: практикум: учеб, пособие / Под ред. Г. Н. Арсеньева. — М.: ИД «ФОРУМ»: ИНФРА-М, 2007. - 336 с.</w:t>
                  </w:r>
                </w:p>
              </w:tc>
              <w:tc>
                <w:tcPr>
                  <w:tcW w:w="1134" w:type="dxa"/>
                </w:tcPr>
                <w:p w14:paraId="2D1DD56A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</w:tcPr>
                <w:p w14:paraId="6C911075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1A4192" w:rsidRPr="001E1C6E" w14:paraId="07F0CDA4" w14:textId="77777777" w:rsidTr="001A4192">
              <w:trPr>
                <w:trHeight w:val="838"/>
              </w:trPr>
              <w:tc>
                <w:tcPr>
                  <w:tcW w:w="564" w:type="dxa"/>
                </w:tcPr>
                <w:p w14:paraId="418727B5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-129" w:right="-10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13</w:t>
                  </w:r>
                </w:p>
              </w:tc>
              <w:tc>
                <w:tcPr>
                  <w:tcW w:w="859" w:type="dxa"/>
                </w:tcPr>
                <w:p w14:paraId="790B3333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654" w:type="dxa"/>
                  <w:gridSpan w:val="2"/>
                </w:tcPr>
                <w:p w14:paraId="3DB833AC" w14:textId="77777777" w:rsidR="001A4192" w:rsidRPr="001E1C6E" w:rsidRDefault="001A4192" w:rsidP="001A4192">
                  <w:pPr>
                    <w:pStyle w:val="BodyTextIndent2"/>
                    <w:framePr w:hSpace="180" w:wrap="around" w:vAnchor="text" w:hAnchor="text" w:xAlign="center" w:y="1"/>
                    <w:widowControl w:val="0"/>
                    <w:tabs>
                      <w:tab w:val="left" w:pos="709"/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Прянишников В. А. Теоретические основы электротехники: Курс лекций. - 4-е изд. - СПб.: КОРОНА принт, 2004. - 368 с., ил. ISBN 5-7931-0104-7 </w:t>
                  </w:r>
                </w:p>
              </w:tc>
              <w:tc>
                <w:tcPr>
                  <w:tcW w:w="1134" w:type="dxa"/>
                </w:tcPr>
                <w:p w14:paraId="5EA328F8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467A9FB" w14:textId="77777777" w:rsidR="001A4192" w:rsidRPr="001E1C6E" w:rsidRDefault="00A81F0B" w:rsidP="001A419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color w:val="000000"/>
                    </w:rPr>
                  </w:pPr>
                  <w:hyperlink r:id="rId10" w:history="1">
                    <w:r w:rsidR="001A4192" w:rsidRPr="001E1C6E">
                      <w:rPr>
                        <w:rStyle w:val="Hyperlink"/>
                        <w:rFonts w:ascii="Times New Roman" w:hAnsi="Times New Roman"/>
                        <w:lang w:val="en-GB"/>
                      </w:rPr>
                      <w:t>www</w:t>
                    </w:r>
                    <w:r w:rsidR="001A4192" w:rsidRPr="001E1C6E">
                      <w:rPr>
                        <w:rStyle w:val="Hyperlink"/>
                        <w:rFonts w:ascii="Times New Roman" w:hAnsi="Times New Roman"/>
                      </w:rPr>
                      <w:t>.</w:t>
                    </w:r>
                    <w:r w:rsidR="001A4192" w:rsidRPr="001E1C6E">
                      <w:rPr>
                        <w:rStyle w:val="Hyperlink"/>
                        <w:rFonts w:ascii="Times New Roman" w:hAnsi="Times New Roman"/>
                        <w:lang w:val="en-GB"/>
                      </w:rPr>
                      <w:t>studmed</w:t>
                    </w:r>
                    <w:r w:rsidR="001A4192" w:rsidRPr="001E1C6E">
                      <w:rPr>
                        <w:rStyle w:val="Hyperlink"/>
                        <w:rFonts w:ascii="Times New Roman" w:hAnsi="Times New Roman"/>
                      </w:rPr>
                      <w:t>.</w:t>
                    </w:r>
                    <w:r w:rsidR="001A4192" w:rsidRPr="001E1C6E">
                      <w:rPr>
                        <w:rStyle w:val="Hyperlink"/>
                        <w:rFonts w:ascii="Times New Roman" w:hAnsi="Times New Roman"/>
                        <w:lang w:val="en-GB"/>
                      </w:rPr>
                      <w:t>ru</w:t>
                    </w:r>
                  </w:hyperlink>
                </w:p>
              </w:tc>
            </w:tr>
            <w:tr w:rsidR="001A4192" w:rsidRPr="001E1C6E" w14:paraId="6CAB472C" w14:textId="77777777" w:rsidTr="001A4192">
              <w:trPr>
                <w:trHeight w:val="838"/>
              </w:trPr>
              <w:tc>
                <w:tcPr>
                  <w:tcW w:w="564" w:type="dxa"/>
                </w:tcPr>
                <w:p w14:paraId="3C0DBCAF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-129" w:right="-10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14</w:t>
                  </w:r>
                </w:p>
              </w:tc>
              <w:tc>
                <w:tcPr>
                  <w:tcW w:w="859" w:type="dxa"/>
                </w:tcPr>
                <w:p w14:paraId="760C5093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654" w:type="dxa"/>
                  <w:gridSpan w:val="2"/>
                </w:tcPr>
                <w:p w14:paraId="517C10C9" w14:textId="77777777" w:rsidR="001A4192" w:rsidRPr="001E1C6E" w:rsidRDefault="001A4192" w:rsidP="001A4192">
                  <w:pPr>
                    <w:pStyle w:val="BodyTextIndent2"/>
                    <w:framePr w:hSpace="180" w:wrap="around" w:vAnchor="text" w:hAnchor="text" w:xAlign="center" w:y="1"/>
                    <w:widowControl w:val="0"/>
                    <w:tabs>
                      <w:tab w:val="left" w:pos="709"/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/>
                      <w:sz w:val="24"/>
                      <w:szCs w:val="24"/>
                    </w:rPr>
                    <w:t>Бычков Ю.А. и др Теоретические основы электротехники. Справочник по теории электрических цепей. Санкт-Петербург, Питер, 2008, 349 стр.</w:t>
                  </w:r>
                </w:p>
              </w:tc>
              <w:tc>
                <w:tcPr>
                  <w:tcW w:w="1134" w:type="dxa"/>
                </w:tcPr>
                <w:p w14:paraId="1F9CD2C0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E4DE085" w14:textId="77777777" w:rsidR="001A4192" w:rsidRPr="001E1C6E" w:rsidRDefault="00A81F0B" w:rsidP="001A419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hyperlink r:id="rId11" w:history="1">
                    <w:r w:rsidR="001A4192" w:rsidRPr="001E1C6E">
                      <w:rPr>
                        <w:rStyle w:val="Hyperlink"/>
                        <w:rFonts w:ascii="Times New Roman" w:hAnsi="Times New Roman"/>
                        <w:lang w:val="en-US"/>
                      </w:rPr>
                      <w:t>www.</w:t>
                    </w:r>
                    <w:r w:rsidR="001A4192" w:rsidRPr="001E1C6E">
                      <w:rPr>
                        <w:rStyle w:val="Hyperlink"/>
                        <w:rFonts w:ascii="Times New Roman" w:hAnsi="Times New Roman"/>
                        <w:lang w:val="en-GB"/>
                      </w:rPr>
                      <w:t>rgr-toe.ru</w:t>
                    </w:r>
                  </w:hyperlink>
                </w:p>
              </w:tc>
            </w:tr>
            <w:tr w:rsidR="001A4192" w:rsidRPr="001E1C6E" w14:paraId="5FF23087" w14:textId="77777777" w:rsidTr="001A4192">
              <w:trPr>
                <w:trHeight w:val="890"/>
              </w:trPr>
              <w:tc>
                <w:tcPr>
                  <w:tcW w:w="564" w:type="dxa"/>
                </w:tcPr>
                <w:p w14:paraId="01D662AB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-129" w:right="-101"/>
                    <w:suppressOverlap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  <w:lang w:val="ru-RU"/>
                    </w:rPr>
                    <w:t>15</w:t>
                  </w:r>
                </w:p>
              </w:tc>
              <w:tc>
                <w:tcPr>
                  <w:tcW w:w="859" w:type="dxa"/>
                </w:tcPr>
                <w:p w14:paraId="1893DB04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6654" w:type="dxa"/>
                  <w:gridSpan w:val="2"/>
                </w:tcPr>
                <w:p w14:paraId="7B45F853" w14:textId="77777777" w:rsidR="001A4192" w:rsidRPr="001E1C6E" w:rsidRDefault="001A4192" w:rsidP="001A4192">
                  <w:pPr>
                    <w:pStyle w:val="BodyTextIndent2"/>
                    <w:framePr w:hSpace="180" w:wrap="around" w:vAnchor="text" w:hAnchor="text" w:xAlign="center" w:y="1"/>
                    <w:widowControl w:val="0"/>
                    <w:tabs>
                      <w:tab w:val="left" w:pos="709"/>
                      <w:tab w:val="left" w:pos="993"/>
                    </w:tabs>
                    <w:autoSpaceDE w:val="0"/>
                    <w:autoSpaceDN w:val="0"/>
                    <w:adjustRightInd w:val="0"/>
                    <w:spacing w:after="0" w:line="240" w:lineRule="auto"/>
                    <w:ind w:left="0"/>
                    <w:suppressOverlap/>
                    <w:jc w:val="both"/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>Горбунов А.Н., Кравстов А.В. и др. Теоретические основы электротехники: Учебное пособие для вузов. – М.: УМЦ «</w:t>
                  </w:r>
                  <w:r w:rsidRPr="001E1C6E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TRIADA</w:t>
                  </w:r>
                  <w:r w:rsidRPr="001E1C6E">
                    <w:rPr>
                      <w:rFonts w:ascii="Times New Roman" w:hAnsi="Times New Roman"/>
                      <w:sz w:val="24"/>
                      <w:szCs w:val="24"/>
                      <w:lang w:val="uz-Cyrl-UZ"/>
                    </w:rPr>
                    <w:t xml:space="preserve"> », 2003.</w:t>
                  </w:r>
                </w:p>
              </w:tc>
              <w:tc>
                <w:tcPr>
                  <w:tcW w:w="1134" w:type="dxa"/>
                </w:tcPr>
                <w:p w14:paraId="4654911F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5502D9A" w14:textId="77777777" w:rsidR="001A4192" w:rsidRPr="001E1C6E" w:rsidRDefault="00A81F0B" w:rsidP="001A4192">
                  <w:pPr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 w:hAnsi="Times New Roman"/>
                      <w:color w:val="000000"/>
                      <w:lang w:val="en-US"/>
                    </w:rPr>
                  </w:pPr>
                  <w:hyperlink r:id="rId12" w:history="1">
                    <w:r w:rsidR="001A4192" w:rsidRPr="001E1C6E">
                      <w:rPr>
                        <w:rStyle w:val="Hyperlink"/>
                        <w:rFonts w:ascii="Times New Roman" w:hAnsi="Times New Roman"/>
                        <w:lang w:val="en-US"/>
                      </w:rPr>
                      <w:t>www.</w:t>
                    </w:r>
                    <w:r w:rsidR="001A4192" w:rsidRPr="001E1C6E">
                      <w:rPr>
                        <w:rStyle w:val="Hyperlink"/>
                        <w:rFonts w:ascii="Times New Roman" w:hAnsi="Times New Roman"/>
                        <w:lang w:val="en-GB"/>
                      </w:rPr>
                      <w:t>msau.timacad.ru</w:t>
                    </w:r>
                  </w:hyperlink>
                </w:p>
              </w:tc>
            </w:tr>
            <w:tr w:rsidR="001A4192" w:rsidRPr="001E1C6E" w14:paraId="5696AC2A" w14:textId="77777777" w:rsidTr="001A4192">
              <w:trPr>
                <w:trHeight w:val="60"/>
              </w:trPr>
              <w:tc>
                <w:tcPr>
                  <w:tcW w:w="10345" w:type="dxa"/>
                  <w:gridSpan w:val="6"/>
                </w:tcPr>
                <w:p w14:paraId="693CA519" w14:textId="77777777" w:rsidR="001A4192" w:rsidRPr="001E1C6E" w:rsidRDefault="001A4192" w:rsidP="001A4192">
                  <w:pPr>
                    <w:pStyle w:val="ListParagraph"/>
                    <w:framePr w:hSpace="180" w:wrap="around" w:vAnchor="text" w:hAnchor="text" w:xAlign="center" w:y="1"/>
                    <w:shd w:val="clear" w:color="auto" w:fill="FFFFFF"/>
                    <w:spacing w:after="0" w:line="240" w:lineRule="auto"/>
                    <w:ind w:left="0" w:firstLine="28"/>
                    <w:suppressOverlap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/>
                      <w:b/>
                      <w:spacing w:val="12"/>
                      <w:sz w:val="24"/>
                      <w:szCs w:val="24"/>
                      <w:lang w:val="uz-Cyrl-UZ"/>
                    </w:rPr>
                    <w:t>Axborot manbaalari</w:t>
                  </w:r>
                </w:p>
              </w:tc>
            </w:tr>
            <w:tr w:rsidR="001A4192" w:rsidRPr="001E1C6E" w14:paraId="439D7A06" w14:textId="77777777" w:rsidTr="001A4192">
              <w:trPr>
                <w:trHeight w:val="279"/>
              </w:trPr>
              <w:tc>
                <w:tcPr>
                  <w:tcW w:w="564" w:type="dxa"/>
                </w:tcPr>
                <w:p w14:paraId="6D57994D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781" w:type="dxa"/>
                  <w:gridSpan w:val="5"/>
                </w:tcPr>
                <w:p w14:paraId="54A11B34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b/>
                    </w:rPr>
                  </w:pPr>
                  <w:r w:rsidRPr="001E1C6E">
                    <w:rPr>
                      <w:rFonts w:ascii="Times New Roman" w:hAnsi="Times New Roman"/>
                      <w:color w:val="000000"/>
                      <w:lang w:val="uz-Cyrl-UZ"/>
                    </w:rPr>
                    <w:t>Ziyonet. uz-elektron kutibxona</w:t>
                  </w:r>
                </w:p>
              </w:tc>
            </w:tr>
            <w:tr w:rsidR="001A4192" w:rsidRPr="001E1C6E" w14:paraId="66D5E748" w14:textId="77777777" w:rsidTr="001A4192">
              <w:trPr>
                <w:trHeight w:val="267"/>
              </w:trPr>
              <w:tc>
                <w:tcPr>
                  <w:tcW w:w="564" w:type="dxa"/>
                </w:tcPr>
                <w:p w14:paraId="0B5F13BF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781" w:type="dxa"/>
                  <w:gridSpan w:val="5"/>
                </w:tcPr>
                <w:p w14:paraId="59853883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 w:hAnsi="Times New Roman"/>
                      <w:b/>
                    </w:rPr>
                  </w:pPr>
                  <w:r w:rsidRPr="001E1C6E">
                    <w:rPr>
                      <w:rFonts w:ascii="Times New Roman" w:hAnsi="Times New Roman"/>
                      <w:color w:val="000000"/>
                    </w:rPr>
                    <w:t xml:space="preserve">Российское образование федералный портал. </w:t>
                  </w:r>
                  <w:r w:rsidRPr="001E1C6E">
                    <w:rPr>
                      <w:rStyle w:val="Hyperlink"/>
                      <w:rFonts w:ascii="Times New Roman" w:hAnsi="Times New Roman"/>
                      <w:lang w:val="en-US"/>
                    </w:rPr>
                    <w:t>http</w:t>
                  </w:r>
                  <w:r w:rsidRPr="001E1C6E">
                    <w:rPr>
                      <w:rStyle w:val="Hyperlink"/>
                      <w:rFonts w:ascii="Times New Roman" w:hAnsi="Times New Roman"/>
                    </w:rPr>
                    <w:t>://</w:t>
                  </w:r>
                  <w:r w:rsidRPr="001E1C6E">
                    <w:rPr>
                      <w:rStyle w:val="Hyperlink"/>
                      <w:rFonts w:ascii="Times New Roman" w:hAnsi="Times New Roman"/>
                      <w:lang w:val="en-US"/>
                    </w:rPr>
                    <w:t>www</w:t>
                  </w:r>
                  <w:r w:rsidRPr="001E1C6E">
                    <w:rPr>
                      <w:rStyle w:val="Hyperlink"/>
                      <w:rFonts w:ascii="Times New Roman" w:hAnsi="Times New Roman"/>
                    </w:rPr>
                    <w:t>.</w:t>
                  </w:r>
                  <w:r w:rsidRPr="001E1C6E">
                    <w:rPr>
                      <w:rStyle w:val="Hyperlink"/>
                      <w:rFonts w:ascii="Times New Roman" w:hAnsi="Times New Roman"/>
                      <w:lang w:val="en-US"/>
                    </w:rPr>
                    <w:t>edu</w:t>
                  </w:r>
                  <w:r w:rsidRPr="001E1C6E">
                    <w:rPr>
                      <w:rStyle w:val="Hyperlink"/>
                      <w:rFonts w:ascii="Times New Roman" w:hAnsi="Times New Roman"/>
                    </w:rPr>
                    <w:t>.</w:t>
                  </w:r>
                  <w:r w:rsidRPr="001E1C6E">
                    <w:rPr>
                      <w:rStyle w:val="Hyperlink"/>
                      <w:rFonts w:ascii="Times New Roman" w:hAnsi="Times New Roman"/>
                      <w:lang w:val="en-US"/>
                    </w:rPr>
                    <w:t>ru</w:t>
                  </w:r>
                  <w:r w:rsidRPr="001E1C6E">
                    <w:rPr>
                      <w:rStyle w:val="Hyperlink"/>
                      <w:rFonts w:ascii="Times New Roman" w:hAnsi="Times New Roman"/>
                    </w:rPr>
                    <w:t>/;</w:t>
                  </w:r>
                </w:p>
              </w:tc>
            </w:tr>
            <w:tr w:rsidR="001A4192" w:rsidRPr="00A81F0B" w14:paraId="3B31527B" w14:textId="77777777" w:rsidTr="001A4192">
              <w:trPr>
                <w:trHeight w:val="279"/>
              </w:trPr>
              <w:tc>
                <w:tcPr>
                  <w:tcW w:w="564" w:type="dxa"/>
                </w:tcPr>
                <w:p w14:paraId="3716B25D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781" w:type="dxa"/>
                  <w:gridSpan w:val="5"/>
                </w:tcPr>
                <w:p w14:paraId="7CC56143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color w:val="000000"/>
                      <w:lang w:val="uz-Cyrl-UZ"/>
                    </w:rPr>
                    <w:t>Единное окно доступа к информастионным ресурсам.</w:t>
                  </w:r>
                  <w:hyperlink w:history="1">
                    <w:r w:rsidRPr="001E1C6E">
                      <w:rPr>
                        <w:rStyle w:val="Hyperlink"/>
                        <w:rFonts w:ascii="Times New Roman" w:hAnsi="Times New Roman"/>
                        <w:lang w:val="uz-Cyrl-UZ"/>
                      </w:rPr>
                      <w:t>http://window. edu.ru/window/library</w:t>
                    </w:r>
                  </w:hyperlink>
                  <w:r w:rsidRPr="001E1C6E">
                    <w:rPr>
                      <w:rFonts w:ascii="Times New Roman" w:hAnsi="Times New Roman"/>
                      <w:color w:val="1F497D"/>
                      <w:lang w:val="uz-Cyrl-UZ"/>
                    </w:rPr>
                    <w:t>;</w:t>
                  </w:r>
                </w:p>
              </w:tc>
            </w:tr>
            <w:tr w:rsidR="001A4192" w:rsidRPr="001E1C6E" w14:paraId="496560CF" w14:textId="77777777" w:rsidTr="001A4192">
              <w:trPr>
                <w:trHeight w:val="279"/>
              </w:trPr>
              <w:tc>
                <w:tcPr>
                  <w:tcW w:w="564" w:type="dxa"/>
                </w:tcPr>
                <w:p w14:paraId="6E361E5C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9781" w:type="dxa"/>
                  <w:gridSpan w:val="5"/>
                </w:tcPr>
                <w:p w14:paraId="2D379BEB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color w:val="000000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INTUIT настионалный открытый университет </w:t>
                  </w:r>
                  <w:hyperlink w:history="1">
                    <w:r w:rsidRPr="001E1C6E">
                      <w:rPr>
                        <w:rStyle w:val="Hyperlink"/>
                        <w:rFonts w:ascii="Times New Roman" w:hAnsi="Times New Roman"/>
                        <w:lang w:val="uz-Cyrl-UZ"/>
                      </w:rPr>
                      <w:t>http://www.intuit.ru /catalog/informatics/</w:t>
                    </w:r>
                  </w:hyperlink>
                  <w:r w:rsidRPr="001E1C6E">
                    <w:rPr>
                      <w:rFonts w:ascii="Times New Roman" w:hAnsi="Times New Roman"/>
                      <w:color w:val="1F497D"/>
                      <w:lang w:val="uz-Cyrl-UZ"/>
                    </w:rPr>
                    <w:t>;</w:t>
                  </w:r>
                </w:p>
              </w:tc>
            </w:tr>
            <w:tr w:rsidR="001A4192" w:rsidRPr="00A81F0B" w14:paraId="6736CE46" w14:textId="77777777" w:rsidTr="001A4192">
              <w:trPr>
                <w:trHeight w:val="279"/>
              </w:trPr>
              <w:tc>
                <w:tcPr>
                  <w:tcW w:w="564" w:type="dxa"/>
                </w:tcPr>
                <w:p w14:paraId="513FC841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9781" w:type="dxa"/>
                  <w:gridSpan w:val="5"/>
                </w:tcPr>
                <w:p w14:paraId="16F24467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b/>
                      <w:lang w:val="en-US"/>
                    </w:rPr>
                  </w:pPr>
                  <w:r w:rsidRPr="001E1C6E">
                    <w:rPr>
                      <w:rFonts w:ascii="Times New Roman" w:hAnsi="Times New Roman"/>
                      <w:color w:val="000000"/>
                      <w:lang w:val="uz-Cyrl-UZ"/>
                    </w:rPr>
                    <w:t xml:space="preserve">“Elektrsnab” </w:t>
                  </w:r>
                  <w:r w:rsidRPr="001E1C6E">
                    <w:rPr>
                      <w:rFonts w:ascii="Times New Roman" w:hAnsi="Times New Roman"/>
                      <w:color w:val="000000"/>
                      <w:lang w:val="en-US"/>
                    </w:rPr>
                    <w:t xml:space="preserve">  </w:t>
                  </w:r>
                  <w:hyperlink r:id="rId13" w:history="1">
                    <w:r w:rsidRPr="001E1C6E">
                      <w:rPr>
                        <w:rStyle w:val="Hyperlink"/>
                        <w:rFonts w:ascii="Times New Roman" w:hAnsi="Times New Roman"/>
                        <w:lang w:val="en-US"/>
                      </w:rPr>
                      <w:t>http://www.electrosnab.ru</w:t>
                    </w:r>
                  </w:hyperlink>
                  <w:r w:rsidRPr="001E1C6E">
                    <w:rPr>
                      <w:rStyle w:val="Hyperlink"/>
                      <w:rFonts w:ascii="Times New Roman" w:hAnsi="Times New Roman"/>
                      <w:lang w:val="en-US"/>
                    </w:rPr>
                    <w:t>/</w:t>
                  </w:r>
                </w:p>
              </w:tc>
            </w:tr>
            <w:tr w:rsidR="001A4192" w:rsidRPr="001E1C6E" w14:paraId="11994EC2" w14:textId="77777777" w:rsidTr="001A4192">
              <w:trPr>
                <w:trHeight w:val="279"/>
              </w:trPr>
              <w:tc>
                <w:tcPr>
                  <w:tcW w:w="564" w:type="dxa"/>
                </w:tcPr>
                <w:p w14:paraId="3C944FBC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9781" w:type="dxa"/>
                  <w:gridSpan w:val="5"/>
                </w:tcPr>
                <w:p w14:paraId="20C3C640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suppressOverlap/>
                    <w:rPr>
                      <w:rFonts w:ascii="Times New Roman" w:hAnsi="Times New Roman"/>
                      <w:b/>
                    </w:rPr>
                  </w:pPr>
                  <w:r w:rsidRPr="001E1C6E">
                    <w:rPr>
                      <w:rStyle w:val="Strong"/>
                      <w:b w:val="0"/>
                      <w:color w:val="000000"/>
                      <w:shd w:val="clear" w:color="auto" w:fill="FFFFFF"/>
                    </w:rPr>
                    <w:t>“</w:t>
                  </w:r>
                  <w:r w:rsidRPr="001E1C6E">
                    <w:rPr>
                      <w:rStyle w:val="Strong"/>
                      <w:b w:val="0"/>
                      <w:color w:val="000000"/>
                      <w:shd w:val="clear" w:color="auto" w:fill="FFFFFF"/>
                      <w:lang w:val="en-US"/>
                    </w:rPr>
                    <w:t>EFO</w:t>
                  </w:r>
                  <w:r w:rsidRPr="001E1C6E">
                    <w:rPr>
                      <w:rStyle w:val="Strong"/>
                      <w:b w:val="0"/>
                      <w:color w:val="000000"/>
                      <w:shd w:val="clear" w:color="auto" w:fill="FFFFFF"/>
                    </w:rPr>
                    <w:t xml:space="preserve">” электронных компонентов </w:t>
                  </w:r>
                  <w:r w:rsidRPr="001E1C6E">
                    <w:rPr>
                      <w:rStyle w:val="Hyperlink"/>
                      <w:rFonts w:ascii="Times New Roman" w:hAnsi="Times New Roman"/>
                      <w:lang w:val="en-US"/>
                    </w:rPr>
                    <w:t>http</w:t>
                  </w:r>
                  <w:r w:rsidRPr="001E1C6E">
                    <w:rPr>
                      <w:rStyle w:val="Hyperlink"/>
                      <w:rFonts w:ascii="Times New Roman" w:hAnsi="Times New Roman"/>
                    </w:rPr>
                    <w:t>://</w:t>
                  </w:r>
                  <w:r w:rsidRPr="001E1C6E">
                    <w:rPr>
                      <w:rStyle w:val="Hyperlink"/>
                      <w:rFonts w:ascii="Times New Roman" w:hAnsi="Times New Roman"/>
                      <w:lang w:val="en-US"/>
                    </w:rPr>
                    <w:t>www</w:t>
                  </w:r>
                  <w:r w:rsidRPr="001E1C6E">
                    <w:rPr>
                      <w:rStyle w:val="Hyperlink"/>
                      <w:rFonts w:ascii="Times New Roman" w:hAnsi="Times New Roman"/>
                    </w:rPr>
                    <w:t>.</w:t>
                  </w:r>
                  <w:r w:rsidRPr="001E1C6E">
                    <w:rPr>
                      <w:rStyle w:val="Hyperlink"/>
                      <w:rFonts w:ascii="Times New Roman" w:hAnsi="Times New Roman"/>
                      <w:lang w:val="en-US"/>
                    </w:rPr>
                    <w:t>efo</w:t>
                  </w:r>
                  <w:r w:rsidRPr="001E1C6E">
                    <w:rPr>
                      <w:rStyle w:val="Hyperlink"/>
                      <w:rFonts w:ascii="Times New Roman" w:hAnsi="Times New Roman"/>
                    </w:rPr>
                    <w:t>.</w:t>
                  </w:r>
                  <w:r w:rsidRPr="001E1C6E">
                    <w:rPr>
                      <w:rStyle w:val="Hyperlink"/>
                      <w:rFonts w:ascii="Times New Roman" w:hAnsi="Times New Roman"/>
                      <w:lang w:val="en-US"/>
                    </w:rPr>
                    <w:t>ru</w:t>
                  </w:r>
                  <w:r w:rsidRPr="001E1C6E">
                    <w:rPr>
                      <w:rStyle w:val="Hyperlink"/>
                      <w:rFonts w:ascii="Times New Roman" w:hAnsi="Times New Roman"/>
                    </w:rPr>
                    <w:t>.</w:t>
                  </w:r>
                </w:p>
              </w:tc>
            </w:tr>
            <w:tr w:rsidR="001A4192" w:rsidRPr="001E1C6E" w14:paraId="256EC2D9" w14:textId="77777777" w:rsidTr="001A4192">
              <w:trPr>
                <w:trHeight w:val="279"/>
              </w:trPr>
              <w:tc>
                <w:tcPr>
                  <w:tcW w:w="564" w:type="dxa"/>
                </w:tcPr>
                <w:p w14:paraId="416F2338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9781" w:type="dxa"/>
                  <w:gridSpan w:val="5"/>
                </w:tcPr>
                <w:p w14:paraId="5FA704C4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/>
                      <w:b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Электричество</w:t>
                  </w:r>
                  <w:r w:rsidRPr="001E1C6E">
                    <w:rPr>
                      <w:rFonts w:ascii="Times New Roman" w:hAnsi="Times New Roman"/>
                    </w:rPr>
                    <w:t xml:space="preserve">    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 </w:t>
                  </w:r>
                  <w:hyperlink r:id="rId14" w:history="1">
                    <w:r w:rsidRPr="001E1C6E">
                      <w:rPr>
                        <w:rStyle w:val="Hyperlink"/>
                        <w:rFonts w:ascii="Times New Roman" w:eastAsia="Batang" w:hAnsi="Times New Roman"/>
                        <w:lang w:val="uz-Cyrl-UZ"/>
                      </w:rPr>
                      <w:t>http://www.ripn.net</w:t>
                    </w:r>
                  </w:hyperlink>
                </w:p>
              </w:tc>
            </w:tr>
            <w:tr w:rsidR="001A4192" w:rsidRPr="001E1C6E" w14:paraId="6C575FD1" w14:textId="77777777" w:rsidTr="001A4192">
              <w:trPr>
                <w:trHeight w:val="267"/>
              </w:trPr>
              <w:tc>
                <w:tcPr>
                  <w:tcW w:w="564" w:type="dxa"/>
                </w:tcPr>
                <w:p w14:paraId="2535CB09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9781" w:type="dxa"/>
                  <w:gridSpan w:val="5"/>
                </w:tcPr>
                <w:p w14:paraId="1BBAE7B2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widowControl w:val="0"/>
                    <w:tabs>
                      <w:tab w:val="left" w:pos="993"/>
                    </w:tabs>
                    <w:autoSpaceDE w:val="0"/>
                    <w:autoSpaceDN w:val="0"/>
                    <w:adjustRightInd w:val="0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Электротехника</w:t>
                  </w:r>
                  <w:r w:rsidRPr="001E1C6E">
                    <w:rPr>
                      <w:rFonts w:ascii="Times New Roman" w:hAnsi="Times New Roman"/>
                    </w:rPr>
                    <w:t xml:space="preserve"> 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 </w:t>
                  </w:r>
                  <w:hyperlink r:id="rId15" w:history="1">
                    <w:r w:rsidRPr="001E1C6E">
                      <w:rPr>
                        <w:rStyle w:val="Hyperlink"/>
                        <w:rFonts w:ascii="Times New Roman" w:eastAsia="Batang" w:hAnsi="Times New Roman"/>
                        <w:lang w:val="uz-Cyrl-UZ"/>
                      </w:rPr>
                      <w:t>http://www.infomag.ru</w:t>
                    </w:r>
                  </w:hyperlink>
                </w:p>
              </w:tc>
            </w:tr>
            <w:tr w:rsidR="001A4192" w:rsidRPr="00A81F0B" w14:paraId="538E0B15" w14:textId="77777777" w:rsidTr="001A4192">
              <w:trPr>
                <w:trHeight w:val="279"/>
              </w:trPr>
              <w:tc>
                <w:tcPr>
                  <w:tcW w:w="564" w:type="dxa"/>
                </w:tcPr>
                <w:p w14:paraId="6F03D20E" w14:textId="77777777" w:rsidR="001A4192" w:rsidRPr="001E1C6E" w:rsidRDefault="001A4192" w:rsidP="001A4192">
                  <w:pPr>
                    <w:pStyle w:val="TableParagraph"/>
                    <w:framePr w:hSpace="180" w:wrap="around" w:vAnchor="text" w:hAnchor="text" w:xAlign="center" w:y="1"/>
                    <w:ind w:left="0"/>
                    <w:suppressOverlap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E1C6E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9781" w:type="dxa"/>
                  <w:gridSpan w:val="5"/>
                </w:tcPr>
                <w:p w14:paraId="009E4A1E" w14:textId="1AB70830" w:rsidR="001A4192" w:rsidRPr="001E1C6E" w:rsidRDefault="001A4192" w:rsidP="001A4192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Informatika va energetika muammolari (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zbekiston jurnali)</w:t>
                  </w:r>
                </w:p>
              </w:tc>
            </w:tr>
            <w:tr w:rsidR="001A4192" w:rsidRPr="00A81F0B" w14:paraId="7EF22D44" w14:textId="77777777" w:rsidTr="001A4192">
              <w:trPr>
                <w:trHeight w:val="279"/>
              </w:trPr>
              <w:tc>
                <w:tcPr>
                  <w:tcW w:w="10345" w:type="dxa"/>
                  <w:gridSpan w:val="6"/>
                </w:tcPr>
                <w:p w14:paraId="0B4C0897" w14:textId="77777777" w:rsidR="001A4192" w:rsidRPr="001E1C6E" w:rsidRDefault="001A4192" w:rsidP="001A4192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suppressOverlap/>
                    <w:rPr>
                      <w:rFonts w:ascii="Times New Roman" w:hAnsi="Times New Roman"/>
                      <w:lang w:val="uz-Cyrl-UZ"/>
                    </w:rPr>
                  </w:pPr>
                </w:p>
              </w:tc>
            </w:tr>
            <w:tr w:rsidR="001A4192" w:rsidRPr="00A81F0B" w14:paraId="2504D8BE" w14:textId="77777777" w:rsidTr="001A4192">
              <w:trPr>
                <w:trHeight w:val="279"/>
              </w:trPr>
              <w:tc>
                <w:tcPr>
                  <w:tcW w:w="10345" w:type="dxa"/>
                  <w:gridSpan w:val="6"/>
                </w:tcPr>
                <w:p w14:paraId="2BBF948C" w14:textId="7C068ED3" w:rsidR="001A4192" w:rsidRPr="001E1C6E" w:rsidRDefault="001A4192" w:rsidP="00F82891">
                  <w:pPr>
                    <w:framePr w:hSpace="180" w:wrap="around" w:vAnchor="text" w:hAnchor="text" w:xAlign="center" w:y="1"/>
                    <w:ind w:left="284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 xml:space="preserve">XI. Fanni </w:t>
                  </w:r>
                  <w:r w:rsidR="002D6D22" w:rsidRPr="001E1C6E">
                    <w:rPr>
                      <w:rFonts w:ascii="Times New Roman" w:hAnsi="Times New Roman"/>
                      <w:b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zlashtirishning ta’minlovchi vositalari</w:t>
                  </w:r>
                </w:p>
                <w:p w14:paraId="6FB288A9" w14:textId="4536F745" w:rsidR="001A4192" w:rsidRPr="001E1C6E" w:rsidRDefault="001A4192" w:rsidP="00F82891">
                  <w:pPr>
                    <w:framePr w:hSpace="180" w:wrap="around" w:vAnchor="text" w:hAnchor="text" w:xAlign="center" w:y="1"/>
                    <w:tabs>
                      <w:tab w:val="left" w:pos="674"/>
                      <w:tab w:val="left" w:pos="994"/>
                    </w:tabs>
                    <w:ind w:left="141" w:firstLine="284"/>
                    <w:suppressOverlap/>
                    <w:jc w:val="both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Fanni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zlashtirishni ta’minlovchi quyidagi vositalar, dasturiy mahsulotlar va platformalar talab etiladi: Microsoft Word, Microsoft Excel, Microsoft Power Point, Electronics Workbench, MOODLE, ZOOM, INTERNET va boshqalar.</w:t>
                  </w:r>
                </w:p>
                <w:p w14:paraId="2F31B860" w14:textId="2C5AF785" w:rsidR="001A4192" w:rsidRPr="001E1C6E" w:rsidRDefault="001A4192" w:rsidP="00F82891">
                  <w:pPr>
                    <w:framePr w:hSpace="180" w:wrap="around" w:vAnchor="text" w:hAnchor="text" w:xAlign="center" w:y="1"/>
                    <w:tabs>
                      <w:tab w:val="left" w:pos="674"/>
                      <w:tab w:val="left" w:pos="994"/>
                    </w:tabs>
                    <w:ind w:left="141" w:firstLine="28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Mazkur fanni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qitish jarayonida ta’limning zamonaviy usullari, pedagogik va axborot-kommunikastiya texnologiyalari q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llanilishi nazarda tutilgan.</w:t>
                  </w:r>
                </w:p>
                <w:p w14:paraId="217B13D1" w14:textId="77777777" w:rsidR="001A4192" w:rsidRPr="001E1C6E" w:rsidRDefault="001A4192" w:rsidP="00F82891">
                  <w:pPr>
                    <w:framePr w:hSpace="180" w:wrap="around" w:vAnchor="text" w:hAnchor="text" w:xAlign="center" w:y="1"/>
                    <w:widowControl w:val="0"/>
                    <w:numPr>
                      <w:ilvl w:val="0"/>
                      <w:numId w:val="47"/>
                    </w:numPr>
                    <w:tabs>
                      <w:tab w:val="clear" w:pos="1211"/>
                      <w:tab w:val="num" w:pos="0"/>
                      <w:tab w:val="left" w:pos="674"/>
                      <w:tab w:val="left" w:pos="994"/>
                    </w:tabs>
                    <w:autoSpaceDE w:val="0"/>
                    <w:autoSpaceDN w:val="0"/>
                    <w:adjustRightInd w:val="0"/>
                    <w:ind w:left="141" w:firstLine="28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Ma’ruza va amaliyot darslarida zamonaviy kompyuter texnologiyalari yordamida prezentastion va elektron-didaktik texnologiyalaridan;</w:t>
                  </w:r>
                </w:p>
                <w:p w14:paraId="09B403B5" w14:textId="16BD7ADD" w:rsidR="001A4192" w:rsidRPr="001E1C6E" w:rsidRDefault="001A4192" w:rsidP="00F82891">
                  <w:pPr>
                    <w:framePr w:hSpace="180" w:wrap="around" w:vAnchor="text" w:hAnchor="text" w:xAlign="center" w:y="1"/>
                    <w:widowControl w:val="0"/>
                    <w:numPr>
                      <w:ilvl w:val="0"/>
                      <w:numId w:val="47"/>
                    </w:numPr>
                    <w:tabs>
                      <w:tab w:val="clear" w:pos="1211"/>
                      <w:tab w:val="num" w:pos="0"/>
                      <w:tab w:val="left" w:pos="674"/>
                      <w:tab w:val="left" w:pos="994"/>
                    </w:tabs>
                    <w:autoSpaceDE w:val="0"/>
                    <w:autoSpaceDN w:val="0"/>
                    <w:adjustRightInd w:val="0"/>
                    <w:ind w:left="141" w:firstLine="284"/>
                    <w:suppressOverlap/>
                    <w:jc w:val="both"/>
                    <w:rPr>
                      <w:rFonts w:ascii="Times New Roman" w:hAnsi="Times New Roman"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uz-Cyrl-UZ"/>
                    </w:rPr>
                    <w:t>“Elektrotexnikaning nazariy asoslari” va boshqa elektrotexnik fanlariga tegishli oflayn ma’ruza, amaliyot va laboratoriya mashg’ulotlarida  klaster,  insert, aqliy xujm, blist s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rovlar, kichik guruhlar musoboqalari, hamkorlikda ishlash, modul va boshqa interfaol usullari kabi pedagogik texnologiyalaridan;</w:t>
                  </w:r>
                </w:p>
                <w:p w14:paraId="59FEF4DE" w14:textId="397EBF93" w:rsidR="001A4192" w:rsidRPr="001E1C6E" w:rsidRDefault="00D06398" w:rsidP="00F82891">
                  <w:pPr>
                    <w:framePr w:hSpace="180" w:wrap="around" w:vAnchor="text" w:hAnchor="text" w:xAlign="center" w:y="1"/>
                    <w:widowControl w:val="0"/>
                    <w:autoSpaceDE w:val="0"/>
                    <w:autoSpaceDN w:val="0"/>
                    <w:adjustRightInd w:val="0"/>
                    <w:ind w:left="141" w:firstLine="284"/>
                    <w:suppressOverlap/>
                    <w:rPr>
                      <w:rFonts w:ascii="Times New Roman" w:hAnsi="Times New Roman"/>
                      <w:lang w:val="uz-Cyrl-UZ"/>
                    </w:rPr>
                  </w:pPr>
                  <w:r w:rsidRPr="00D06398">
                    <w:rPr>
                      <w:rFonts w:ascii="Times New Roman" w:hAnsi="Times New Roman"/>
                      <w:lang w:val="uz-Cyrl-UZ"/>
                    </w:rPr>
                    <w:t>E</w:t>
                  </w:r>
                  <w:r w:rsidR="001A4192" w:rsidRPr="001E1C6E">
                    <w:rPr>
                      <w:rFonts w:ascii="Times New Roman" w:hAnsi="Times New Roman"/>
                      <w:lang w:val="uz-Cyrl-UZ"/>
                    </w:rPr>
                    <w:t xml:space="preserve">lektrotexnik fanlarni onlayn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1A4192" w:rsidRPr="001E1C6E">
                    <w:rPr>
                      <w:rFonts w:ascii="Times New Roman" w:hAnsi="Times New Roman"/>
                      <w:lang w:val="uz-Cyrl-UZ"/>
                    </w:rPr>
                    <w:t>qitish uchun elektron darsliklar, prezentastiyalar</w:t>
                  </w:r>
                  <w:r w:rsidR="001A4192" w:rsidRPr="001E1C6E">
                    <w:rPr>
                      <w:rFonts w:ascii="Times New Roman" w:hAnsi="Times New Roman"/>
                      <w:lang w:val="uz-Latn-UZ"/>
                    </w:rPr>
                    <w:t xml:space="preserve">, </w:t>
                  </w:r>
                  <w:r w:rsidR="001A4192" w:rsidRPr="001E1C6E">
                    <w:rPr>
                      <w:rFonts w:ascii="Times New Roman" w:hAnsi="Times New Roman"/>
                      <w:lang w:val="uz-Cyrl-UZ"/>
                    </w:rPr>
                    <w:t xml:space="preserve">videoma’ruzalar va  video konferenstiyalar taqdim etish va </w:t>
                  </w:r>
                  <w:r w:rsidR="002D6D22" w:rsidRPr="001E1C6E">
                    <w:rPr>
                      <w:rFonts w:ascii="Times New Roman" w:hAnsi="Times New Roman"/>
                      <w:lang w:val="uz-Cyrl-UZ"/>
                    </w:rPr>
                    <w:t>oʻ</w:t>
                  </w:r>
                  <w:r w:rsidR="001A4192" w:rsidRPr="001E1C6E">
                    <w:rPr>
                      <w:rFonts w:ascii="Times New Roman" w:hAnsi="Times New Roman"/>
                      <w:lang w:val="uz-Cyrl-UZ"/>
                    </w:rPr>
                    <w:t>tkazish uchun kompyuter va multimedia vositalaridan foydalanish kabi axborot-kommunikastion texnologiyalar nazarda tutiladi.</w:t>
                  </w:r>
                </w:p>
              </w:tc>
            </w:tr>
            <w:tr w:rsidR="001A4192" w:rsidRPr="00A81F0B" w14:paraId="43C6BC43" w14:textId="77777777" w:rsidTr="001A4192">
              <w:trPr>
                <w:trHeight w:val="279"/>
              </w:trPr>
              <w:tc>
                <w:tcPr>
                  <w:tcW w:w="10345" w:type="dxa"/>
                  <w:gridSpan w:val="6"/>
                </w:tcPr>
                <w:p w14:paraId="45FBC0AC" w14:textId="77777777" w:rsidR="001A4192" w:rsidRPr="001E1C6E" w:rsidRDefault="001A4192" w:rsidP="00F82891">
                  <w:pPr>
                    <w:framePr w:hSpace="180" w:wrap="around" w:vAnchor="text" w:hAnchor="text" w:xAlign="center" w:y="1"/>
                    <w:ind w:left="142"/>
                    <w:suppressOverlap/>
                    <w:jc w:val="center"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X</w:t>
                  </w:r>
                  <w:r w:rsidRPr="001E1C6E">
                    <w:rPr>
                      <w:rFonts w:ascii="Times New Roman" w:hAnsi="Times New Roman"/>
                      <w:b/>
                      <w:lang w:val="en-US"/>
                    </w:rPr>
                    <w:t>I</w:t>
                  </w:r>
                  <w:r w:rsidRPr="001E1C6E">
                    <w:rPr>
                      <w:rFonts w:ascii="Times New Roman" w:hAnsi="Times New Roman"/>
                      <w:b/>
                      <w:lang w:val="uz-Cyrl-UZ"/>
                    </w:rPr>
                    <w:t>I. Moddiy-texnik ta’minoti</w:t>
                  </w:r>
                </w:p>
                <w:p w14:paraId="661B638B" w14:textId="77777777" w:rsidR="001A4192" w:rsidRPr="001E1C6E" w:rsidRDefault="001A4192" w:rsidP="00F82891">
                  <w:pPr>
                    <w:framePr w:hSpace="180" w:wrap="around" w:vAnchor="text" w:hAnchor="text" w:xAlign="center" w:y="1"/>
                    <w:ind w:left="284" w:firstLine="185"/>
                    <w:suppressOverlap/>
                    <w:rPr>
                      <w:rFonts w:ascii="Times New Roman" w:hAnsi="Times New Roman"/>
                      <w:b/>
                      <w:lang w:val="uz-Cyrl-UZ"/>
                    </w:rPr>
                  </w:pPr>
                  <w:r w:rsidRPr="001E1C6E">
                    <w:rPr>
                      <w:rFonts w:ascii="Times New Roman" w:hAnsi="Times New Roman"/>
                      <w:lang w:val="en-US"/>
                    </w:rPr>
                    <w:t>Kompyuter sinflari, kopyuterlar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>, internet tarmog’i</w:t>
                  </w:r>
                  <w:r w:rsidRPr="001E1C6E">
                    <w:rPr>
                      <w:rFonts w:ascii="Times New Roman" w:hAnsi="Times New Roman"/>
                      <w:lang w:val="en-US"/>
                    </w:rPr>
                    <w:t>. Maxsus multimedia auditoriyasi, elektron doska, mavjud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 </w:t>
                  </w:r>
                  <w:r w:rsidRPr="001E1C6E">
                    <w:rPr>
                      <w:rFonts w:ascii="Times New Roman" w:hAnsi="Times New Roman"/>
                      <w:lang w:val="en-US"/>
                    </w:rPr>
                    <w:t>ishlab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 </w:t>
                  </w:r>
                  <w:r w:rsidRPr="001E1C6E">
                    <w:rPr>
                      <w:rFonts w:ascii="Times New Roman" w:hAnsi="Times New Roman"/>
                      <w:lang w:val="en-US"/>
                    </w:rPr>
                    <w:t>turgan</w:t>
                  </w:r>
                  <w:r w:rsidRPr="001E1C6E">
                    <w:rPr>
                      <w:rFonts w:ascii="Times New Roman" w:hAnsi="Times New Roman"/>
                      <w:lang w:val="uz-Cyrl-UZ"/>
                    </w:rPr>
                    <w:t xml:space="preserve"> s</w:t>
                  </w:r>
                  <w:r w:rsidRPr="001E1C6E">
                    <w:rPr>
                      <w:rFonts w:ascii="Times New Roman" w:hAnsi="Times New Roman"/>
                      <w:lang w:val="en-US"/>
                    </w:rPr>
                    <w:t>tendlar, modellar, maketlar, plakatlar.</w:t>
                  </w:r>
                </w:p>
              </w:tc>
            </w:tr>
          </w:tbl>
          <w:p w14:paraId="4205552F" w14:textId="77777777" w:rsidR="001A4192" w:rsidRPr="001E1C6E" w:rsidRDefault="001A4192" w:rsidP="00BA363B">
            <w:pPr>
              <w:jc w:val="center"/>
              <w:rPr>
                <w:b/>
                <w:lang w:val="uz-Cyrl-UZ"/>
              </w:rPr>
            </w:pPr>
          </w:p>
        </w:tc>
      </w:tr>
    </w:tbl>
    <w:p w14:paraId="7A9430C8" w14:textId="77777777" w:rsidR="00ED7E18" w:rsidRPr="001E1C6E" w:rsidRDefault="00ED7E18" w:rsidP="00ED7E18">
      <w:pPr>
        <w:rPr>
          <w:rFonts w:eastAsia="Calibri"/>
          <w:b/>
          <w:bCs/>
          <w:sz w:val="28"/>
          <w:szCs w:val="28"/>
          <w:lang w:val="uz-Cyrl-UZ" w:eastAsia="en-US"/>
        </w:rPr>
      </w:pPr>
    </w:p>
    <w:sectPr w:rsidR="00ED7E18" w:rsidRPr="001E1C6E" w:rsidSect="00005B88">
      <w:footerReference w:type="even" r:id="rId16"/>
      <w:footerReference w:type="default" r:id="rId17"/>
      <w:pgSz w:w="11906" w:h="16838"/>
      <w:pgMar w:top="1134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54A1C2" w14:textId="77777777" w:rsidR="003857A4" w:rsidRDefault="003857A4">
      <w:r>
        <w:separator/>
      </w:r>
    </w:p>
  </w:endnote>
  <w:endnote w:type="continuationSeparator" w:id="0">
    <w:p w14:paraId="4C2BF1BF" w14:textId="77777777" w:rsidR="003857A4" w:rsidRDefault="00385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TimesUZ">
    <w:altName w:val="Courier New"/>
    <w:charset w:val="00"/>
    <w:family w:val="auto"/>
    <w:pitch w:val="variable"/>
    <w:sig w:usb0="00000001" w:usb1="00000000" w:usb2="00000000" w:usb3="00000000" w:csb0="00000005" w:csb1="00000000"/>
  </w:font>
  <w:font w:name="PANDA Futuris UZ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eterburg Uzbek">
    <w:altName w:val="Courier New"/>
    <w:charset w:val="00"/>
    <w:family w:val="swiss"/>
    <w:pitch w:val="variable"/>
    <w:sig w:usb0="00000001" w:usb1="00000000" w:usb2="00000000" w:usb3="00000000" w:csb0="0000001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310B27" w14:textId="77777777" w:rsidR="00A81F0B" w:rsidRDefault="00A81F0B" w:rsidP="00B45CF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685C2C4" w14:textId="77777777" w:rsidR="00A81F0B" w:rsidRDefault="00A81F0B" w:rsidP="008E691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290988" w14:textId="1221D55D" w:rsidR="00A81F0B" w:rsidRDefault="00A81F0B">
    <w:pPr>
      <w:pStyle w:val="Footer"/>
      <w:jc w:val="center"/>
    </w:pPr>
    <w:r w:rsidRPr="00C770A7">
      <w:rPr>
        <w:szCs w:val="20"/>
      </w:rPr>
      <w:fldChar w:fldCharType="begin"/>
    </w:r>
    <w:r w:rsidRPr="00C770A7">
      <w:rPr>
        <w:szCs w:val="20"/>
      </w:rPr>
      <w:instrText>PAGE   \* MERGEFORMAT</w:instrText>
    </w:r>
    <w:r w:rsidRPr="00C770A7">
      <w:rPr>
        <w:szCs w:val="20"/>
      </w:rPr>
      <w:fldChar w:fldCharType="separate"/>
    </w:r>
    <w:r w:rsidR="00255299">
      <w:rPr>
        <w:noProof/>
        <w:szCs w:val="20"/>
      </w:rPr>
      <w:t>5</w:t>
    </w:r>
    <w:r w:rsidRPr="00C770A7">
      <w:rPr>
        <w:szCs w:val="20"/>
      </w:rPr>
      <w:fldChar w:fldCharType="end"/>
    </w:r>
  </w:p>
  <w:p w14:paraId="035F80B3" w14:textId="77777777" w:rsidR="00A81F0B" w:rsidRDefault="00A81F0B" w:rsidP="008E691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FDB87" w14:textId="77777777" w:rsidR="003857A4" w:rsidRDefault="003857A4">
      <w:r>
        <w:separator/>
      </w:r>
    </w:p>
  </w:footnote>
  <w:footnote w:type="continuationSeparator" w:id="0">
    <w:p w14:paraId="75F5B80B" w14:textId="77777777" w:rsidR="003857A4" w:rsidRDefault="00385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61D0"/>
    <w:multiLevelType w:val="hybridMultilevel"/>
    <w:tmpl w:val="8A10F1CC"/>
    <w:lvl w:ilvl="0" w:tplc="0DC6C68A">
      <w:numFmt w:val="bullet"/>
      <w:lvlText w:val="–"/>
      <w:lvlJc w:val="left"/>
      <w:pPr>
        <w:ind w:left="142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E83062"/>
    <w:multiLevelType w:val="hybridMultilevel"/>
    <w:tmpl w:val="247AA7C0"/>
    <w:lvl w:ilvl="0" w:tplc="FE882D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82790"/>
    <w:multiLevelType w:val="hybridMultilevel"/>
    <w:tmpl w:val="D130CE08"/>
    <w:lvl w:ilvl="0" w:tplc="BDD069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en-US" w:eastAsia="en-US" w:bidi="ar-SA"/>
      </w:rPr>
    </w:lvl>
    <w:lvl w:ilvl="1" w:tplc="BDD069B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lang w:val="en-US" w:eastAsia="en-US" w:bidi="ar-SA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891328"/>
    <w:multiLevelType w:val="hybridMultilevel"/>
    <w:tmpl w:val="89AE44AE"/>
    <w:lvl w:ilvl="0" w:tplc="217CE2D2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" w15:restartNumberingAfterBreak="0">
    <w:nsid w:val="0D6A3B6D"/>
    <w:multiLevelType w:val="hybridMultilevel"/>
    <w:tmpl w:val="16A4F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F21213"/>
    <w:multiLevelType w:val="hybridMultilevel"/>
    <w:tmpl w:val="247AA7C0"/>
    <w:lvl w:ilvl="0" w:tplc="FE882D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BA7A9F"/>
    <w:multiLevelType w:val="hybridMultilevel"/>
    <w:tmpl w:val="258609E8"/>
    <w:lvl w:ilvl="0" w:tplc="78F2611E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5359B5"/>
    <w:multiLevelType w:val="hybridMultilevel"/>
    <w:tmpl w:val="769CCFCC"/>
    <w:lvl w:ilvl="0" w:tplc="05E2EE74">
      <w:numFmt w:val="bullet"/>
      <w:lvlText w:val="-"/>
      <w:lvlJc w:val="left"/>
      <w:pPr>
        <w:ind w:left="3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8" w15:restartNumberingAfterBreak="0">
    <w:nsid w:val="119535A9"/>
    <w:multiLevelType w:val="hybridMultilevel"/>
    <w:tmpl w:val="9F088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80F27"/>
    <w:multiLevelType w:val="hybridMultilevel"/>
    <w:tmpl w:val="073CC7A2"/>
    <w:lvl w:ilvl="0" w:tplc="34C25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EE7F01"/>
    <w:multiLevelType w:val="hybridMultilevel"/>
    <w:tmpl w:val="515E1D0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1" w15:restartNumberingAfterBreak="0">
    <w:nsid w:val="16BE1E41"/>
    <w:multiLevelType w:val="hybridMultilevel"/>
    <w:tmpl w:val="073CC7A2"/>
    <w:lvl w:ilvl="0" w:tplc="34C25D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79C6AB0"/>
    <w:multiLevelType w:val="hybridMultilevel"/>
    <w:tmpl w:val="A7E81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F0D4D"/>
    <w:multiLevelType w:val="hybridMultilevel"/>
    <w:tmpl w:val="247AA7C0"/>
    <w:lvl w:ilvl="0" w:tplc="FE882D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8D62CF"/>
    <w:multiLevelType w:val="hybridMultilevel"/>
    <w:tmpl w:val="6DBC3EF0"/>
    <w:lvl w:ilvl="0" w:tplc="BDD069B2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lang w:val="en-US" w:eastAsia="en-US" w:bidi="ar-SA"/>
      </w:rPr>
    </w:lvl>
    <w:lvl w:ilvl="1" w:tplc="04190019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4190019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3" w:tplc="0419000F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5" w15:restartNumberingAfterBreak="0">
    <w:nsid w:val="231B7861"/>
    <w:multiLevelType w:val="hybridMultilevel"/>
    <w:tmpl w:val="682A94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239414DF"/>
    <w:multiLevelType w:val="hybridMultilevel"/>
    <w:tmpl w:val="ABD0E6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69B3A3D"/>
    <w:multiLevelType w:val="hybridMultilevel"/>
    <w:tmpl w:val="F9D88596"/>
    <w:lvl w:ilvl="0" w:tplc="1FA43A08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78C4EA3"/>
    <w:multiLevelType w:val="multilevel"/>
    <w:tmpl w:val="327654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D2587D"/>
    <w:multiLevelType w:val="hybridMultilevel"/>
    <w:tmpl w:val="DC3A4188"/>
    <w:lvl w:ilvl="0" w:tplc="78F2611E">
      <w:start w:val="1"/>
      <w:numFmt w:val="bullet"/>
      <w:lvlText w:val=""/>
      <w:lvlJc w:val="left"/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20" w15:restartNumberingAfterBreak="0">
    <w:nsid w:val="2918465A"/>
    <w:multiLevelType w:val="hybridMultilevel"/>
    <w:tmpl w:val="6E6A4802"/>
    <w:lvl w:ilvl="0" w:tplc="590A42E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83607C"/>
    <w:multiLevelType w:val="hybridMultilevel"/>
    <w:tmpl w:val="FBBAD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D31288"/>
    <w:multiLevelType w:val="hybridMultilevel"/>
    <w:tmpl w:val="439E512C"/>
    <w:lvl w:ilvl="0" w:tplc="3258C82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258C82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E11DC1"/>
    <w:multiLevelType w:val="hybridMultilevel"/>
    <w:tmpl w:val="B95ED086"/>
    <w:lvl w:ilvl="0" w:tplc="5AA4D6B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42487A1D"/>
    <w:multiLevelType w:val="hybridMultilevel"/>
    <w:tmpl w:val="D85CD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DD02ED"/>
    <w:multiLevelType w:val="hybridMultilevel"/>
    <w:tmpl w:val="F03CCEC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 w15:restartNumberingAfterBreak="0">
    <w:nsid w:val="452F641B"/>
    <w:multiLevelType w:val="hybridMultilevel"/>
    <w:tmpl w:val="9466AFF6"/>
    <w:lvl w:ilvl="0" w:tplc="0419000F">
      <w:start w:val="1"/>
      <w:numFmt w:val="decimal"/>
      <w:lvlText w:val="%1."/>
      <w:lvlJc w:val="left"/>
      <w:pPr>
        <w:tabs>
          <w:tab w:val="num" w:pos="987"/>
        </w:tabs>
        <w:ind w:left="9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B40B5D"/>
    <w:multiLevelType w:val="hybridMultilevel"/>
    <w:tmpl w:val="4FF2866E"/>
    <w:lvl w:ilvl="0" w:tplc="04190001">
      <w:start w:val="1"/>
      <w:numFmt w:val="bullet"/>
      <w:lvlText w:val=""/>
      <w:lvlJc w:val="left"/>
      <w:pPr>
        <w:ind w:left="1515" w:hanging="64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8" w15:restartNumberingAfterBreak="0">
    <w:nsid w:val="482A42D1"/>
    <w:multiLevelType w:val="hybridMultilevel"/>
    <w:tmpl w:val="21EA4F3C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A6014D3"/>
    <w:multiLevelType w:val="hybridMultilevel"/>
    <w:tmpl w:val="16FE9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B076C9"/>
    <w:multiLevelType w:val="hybridMultilevel"/>
    <w:tmpl w:val="6E32E810"/>
    <w:lvl w:ilvl="0" w:tplc="5A249676">
      <w:start w:val="1"/>
      <w:numFmt w:val="decimal"/>
      <w:lvlText w:val="%1."/>
      <w:lvlJc w:val="left"/>
      <w:pPr>
        <w:ind w:left="163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4C743C8A"/>
    <w:multiLevelType w:val="hybridMultilevel"/>
    <w:tmpl w:val="682A94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4D1618D8"/>
    <w:multiLevelType w:val="hybridMultilevel"/>
    <w:tmpl w:val="8CEA6DB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33" w15:restartNumberingAfterBreak="0">
    <w:nsid w:val="4EF13C0F"/>
    <w:multiLevelType w:val="hybridMultilevel"/>
    <w:tmpl w:val="ABD0E61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303547D"/>
    <w:multiLevelType w:val="hybridMultilevel"/>
    <w:tmpl w:val="2834DDAC"/>
    <w:lvl w:ilvl="0" w:tplc="BE1853CC">
      <w:numFmt w:val="bullet"/>
      <w:lvlText w:val="-"/>
      <w:lvlJc w:val="left"/>
      <w:pPr>
        <w:ind w:left="984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5" w15:restartNumberingAfterBreak="0">
    <w:nsid w:val="53A5334C"/>
    <w:multiLevelType w:val="hybridMultilevel"/>
    <w:tmpl w:val="247AA7C0"/>
    <w:lvl w:ilvl="0" w:tplc="FE882DE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31045F"/>
    <w:multiLevelType w:val="hybridMultilevel"/>
    <w:tmpl w:val="55167DDC"/>
    <w:lvl w:ilvl="0" w:tplc="817E1D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72F62C1"/>
    <w:multiLevelType w:val="hybridMultilevel"/>
    <w:tmpl w:val="8A1A6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D0C71AF"/>
    <w:multiLevelType w:val="hybridMultilevel"/>
    <w:tmpl w:val="15361606"/>
    <w:lvl w:ilvl="0" w:tplc="0C58F2E2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5D281D3E"/>
    <w:multiLevelType w:val="hybridMultilevel"/>
    <w:tmpl w:val="FB94EDFE"/>
    <w:lvl w:ilvl="0" w:tplc="456477CA">
      <w:start w:val="1"/>
      <w:numFmt w:val="decimal"/>
      <w:lvlText w:val="%1-"/>
      <w:lvlJc w:val="left"/>
      <w:pPr>
        <w:ind w:left="1458" w:hanging="1032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692330CA"/>
    <w:multiLevelType w:val="singleLevel"/>
    <w:tmpl w:val="42F8A83A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6AD81DBB"/>
    <w:multiLevelType w:val="hybridMultilevel"/>
    <w:tmpl w:val="682A94F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2" w15:restartNumberingAfterBreak="0">
    <w:nsid w:val="6DB5768B"/>
    <w:multiLevelType w:val="hybridMultilevel"/>
    <w:tmpl w:val="24902AB2"/>
    <w:lvl w:ilvl="0" w:tplc="0DC6C68A">
      <w:numFmt w:val="bullet"/>
      <w:lvlText w:val="–"/>
      <w:lvlJc w:val="left"/>
      <w:pPr>
        <w:ind w:left="1515" w:hanging="64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3" w15:restartNumberingAfterBreak="0">
    <w:nsid w:val="752441B0"/>
    <w:multiLevelType w:val="singleLevel"/>
    <w:tmpl w:val="9D0AEF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44" w15:restartNumberingAfterBreak="0">
    <w:nsid w:val="7ED50BAD"/>
    <w:multiLevelType w:val="hybridMultilevel"/>
    <w:tmpl w:val="4872D43A"/>
    <w:lvl w:ilvl="0" w:tplc="0DC6C68A">
      <w:numFmt w:val="bullet"/>
      <w:lvlText w:val="–"/>
      <w:lvlJc w:val="left"/>
      <w:pPr>
        <w:ind w:left="1080" w:hanging="645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0"/>
  </w:num>
  <w:num w:numId="3">
    <w:abstractNumId w:val="23"/>
  </w:num>
  <w:num w:numId="4">
    <w:abstractNumId w:val="11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2"/>
  </w:num>
  <w:num w:numId="8">
    <w:abstractNumId w:val="14"/>
  </w:num>
  <w:num w:numId="9">
    <w:abstractNumId w:val="29"/>
  </w:num>
  <w:num w:numId="10">
    <w:abstractNumId w:val="37"/>
  </w:num>
  <w:num w:numId="11">
    <w:abstractNumId w:val="21"/>
  </w:num>
  <w:num w:numId="12">
    <w:abstractNumId w:val="25"/>
  </w:num>
  <w:num w:numId="13">
    <w:abstractNumId w:val="10"/>
  </w:num>
  <w:num w:numId="14">
    <w:abstractNumId w:val="44"/>
  </w:num>
  <w:num w:numId="15">
    <w:abstractNumId w:val="42"/>
  </w:num>
  <w:num w:numId="16">
    <w:abstractNumId w:val="27"/>
  </w:num>
  <w:num w:numId="17">
    <w:abstractNumId w:val="3"/>
  </w:num>
  <w:num w:numId="18">
    <w:abstractNumId w:val="18"/>
  </w:num>
  <w:num w:numId="19">
    <w:abstractNumId w:val="32"/>
  </w:num>
  <w:num w:numId="20">
    <w:abstractNumId w:val="34"/>
  </w:num>
  <w:num w:numId="21">
    <w:abstractNumId w:val="28"/>
  </w:num>
  <w:num w:numId="22">
    <w:abstractNumId w:val="20"/>
  </w:num>
  <w:num w:numId="2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43"/>
  </w:num>
  <w:num w:numId="26">
    <w:abstractNumId w:val="33"/>
  </w:num>
  <w:num w:numId="27">
    <w:abstractNumId w:val="6"/>
  </w:num>
  <w:num w:numId="28">
    <w:abstractNumId w:val="19"/>
  </w:num>
  <w:num w:numId="29">
    <w:abstractNumId w:val="7"/>
  </w:num>
  <w:num w:numId="30">
    <w:abstractNumId w:val="36"/>
  </w:num>
  <w:num w:numId="31">
    <w:abstractNumId w:val="12"/>
  </w:num>
  <w:num w:numId="32">
    <w:abstractNumId w:val="39"/>
  </w:num>
  <w:num w:numId="33">
    <w:abstractNumId w:val="16"/>
  </w:num>
  <w:num w:numId="34">
    <w:abstractNumId w:val="38"/>
  </w:num>
  <w:num w:numId="35">
    <w:abstractNumId w:val="35"/>
  </w:num>
  <w:num w:numId="36">
    <w:abstractNumId w:val="13"/>
  </w:num>
  <w:num w:numId="37">
    <w:abstractNumId w:val="1"/>
  </w:num>
  <w:num w:numId="38">
    <w:abstractNumId w:val="5"/>
  </w:num>
  <w:num w:numId="39">
    <w:abstractNumId w:val="31"/>
  </w:num>
  <w:num w:numId="40">
    <w:abstractNumId w:val="15"/>
  </w:num>
  <w:num w:numId="41">
    <w:abstractNumId w:val="41"/>
  </w:num>
  <w:num w:numId="42">
    <w:abstractNumId w:val="0"/>
  </w:num>
  <w:num w:numId="43">
    <w:abstractNumId w:val="8"/>
  </w:num>
  <w:num w:numId="44">
    <w:abstractNumId w:val="24"/>
  </w:num>
  <w:num w:numId="45">
    <w:abstractNumId w:val="4"/>
  </w:num>
  <w:num w:numId="46">
    <w:abstractNumId w:val="2"/>
  </w:num>
  <w:num w:numId="47">
    <w:abstractNumId w:val="4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11"/>
    <w:rsid w:val="000017BE"/>
    <w:rsid w:val="000057A3"/>
    <w:rsid w:val="00005B88"/>
    <w:rsid w:val="000109C5"/>
    <w:rsid w:val="0001285E"/>
    <w:rsid w:val="0001299E"/>
    <w:rsid w:val="00016056"/>
    <w:rsid w:val="000162C9"/>
    <w:rsid w:val="00016D58"/>
    <w:rsid w:val="00016D6D"/>
    <w:rsid w:val="0002380A"/>
    <w:rsid w:val="000264F5"/>
    <w:rsid w:val="00027EBF"/>
    <w:rsid w:val="0003366A"/>
    <w:rsid w:val="00033B2F"/>
    <w:rsid w:val="00033D90"/>
    <w:rsid w:val="00034786"/>
    <w:rsid w:val="000362B3"/>
    <w:rsid w:val="00036EE8"/>
    <w:rsid w:val="00036F9D"/>
    <w:rsid w:val="00050090"/>
    <w:rsid w:val="00050723"/>
    <w:rsid w:val="00050B75"/>
    <w:rsid w:val="0005161B"/>
    <w:rsid w:val="00052E59"/>
    <w:rsid w:val="0005378A"/>
    <w:rsid w:val="00055CBF"/>
    <w:rsid w:val="00056B5C"/>
    <w:rsid w:val="00060032"/>
    <w:rsid w:val="00060F6B"/>
    <w:rsid w:val="00065299"/>
    <w:rsid w:val="0006785F"/>
    <w:rsid w:val="0007055B"/>
    <w:rsid w:val="00075F91"/>
    <w:rsid w:val="00076EB3"/>
    <w:rsid w:val="00077128"/>
    <w:rsid w:val="00080E7E"/>
    <w:rsid w:val="00083C13"/>
    <w:rsid w:val="00084714"/>
    <w:rsid w:val="00085AFE"/>
    <w:rsid w:val="000869E6"/>
    <w:rsid w:val="00091824"/>
    <w:rsid w:val="00095AF2"/>
    <w:rsid w:val="0009629A"/>
    <w:rsid w:val="000A061B"/>
    <w:rsid w:val="000A1908"/>
    <w:rsid w:val="000A1AAA"/>
    <w:rsid w:val="000A21F2"/>
    <w:rsid w:val="000A5A80"/>
    <w:rsid w:val="000A5B35"/>
    <w:rsid w:val="000B60E5"/>
    <w:rsid w:val="000B7844"/>
    <w:rsid w:val="000C31A0"/>
    <w:rsid w:val="000C6025"/>
    <w:rsid w:val="000C70CD"/>
    <w:rsid w:val="000D59F3"/>
    <w:rsid w:val="000D6F15"/>
    <w:rsid w:val="000D7686"/>
    <w:rsid w:val="000D7881"/>
    <w:rsid w:val="000E151F"/>
    <w:rsid w:val="000E623F"/>
    <w:rsid w:val="000E71F5"/>
    <w:rsid w:val="000E755C"/>
    <w:rsid w:val="000F08E7"/>
    <w:rsid w:val="001024A3"/>
    <w:rsid w:val="00106A98"/>
    <w:rsid w:val="001103B3"/>
    <w:rsid w:val="00115D67"/>
    <w:rsid w:val="00116950"/>
    <w:rsid w:val="00117035"/>
    <w:rsid w:val="00120007"/>
    <w:rsid w:val="0012076B"/>
    <w:rsid w:val="001207B2"/>
    <w:rsid w:val="00121589"/>
    <w:rsid w:val="00121CD6"/>
    <w:rsid w:val="00122D10"/>
    <w:rsid w:val="0012316C"/>
    <w:rsid w:val="00126FA6"/>
    <w:rsid w:val="001303F5"/>
    <w:rsid w:val="00130424"/>
    <w:rsid w:val="00132A2D"/>
    <w:rsid w:val="00133B32"/>
    <w:rsid w:val="001362DE"/>
    <w:rsid w:val="001375BF"/>
    <w:rsid w:val="00137F88"/>
    <w:rsid w:val="00140BC3"/>
    <w:rsid w:val="001418EB"/>
    <w:rsid w:val="0014279F"/>
    <w:rsid w:val="00142DA6"/>
    <w:rsid w:val="00145A6F"/>
    <w:rsid w:val="00145AD5"/>
    <w:rsid w:val="00146AEE"/>
    <w:rsid w:val="00151194"/>
    <w:rsid w:val="00155D60"/>
    <w:rsid w:val="00156B99"/>
    <w:rsid w:val="001577E3"/>
    <w:rsid w:val="00157F40"/>
    <w:rsid w:val="001616DF"/>
    <w:rsid w:val="001622D4"/>
    <w:rsid w:val="001648BA"/>
    <w:rsid w:val="00164DC2"/>
    <w:rsid w:val="00165A22"/>
    <w:rsid w:val="00167195"/>
    <w:rsid w:val="00167FBD"/>
    <w:rsid w:val="0017060E"/>
    <w:rsid w:val="00175C4B"/>
    <w:rsid w:val="001835BC"/>
    <w:rsid w:val="001846E8"/>
    <w:rsid w:val="00187C1D"/>
    <w:rsid w:val="00187F2D"/>
    <w:rsid w:val="00192771"/>
    <w:rsid w:val="001932A1"/>
    <w:rsid w:val="001935E3"/>
    <w:rsid w:val="00194B4D"/>
    <w:rsid w:val="00194FE9"/>
    <w:rsid w:val="0019554D"/>
    <w:rsid w:val="001A4192"/>
    <w:rsid w:val="001A511C"/>
    <w:rsid w:val="001B1762"/>
    <w:rsid w:val="001B2EC2"/>
    <w:rsid w:val="001B331B"/>
    <w:rsid w:val="001B5D82"/>
    <w:rsid w:val="001B6B91"/>
    <w:rsid w:val="001B6EBD"/>
    <w:rsid w:val="001C3637"/>
    <w:rsid w:val="001C40AD"/>
    <w:rsid w:val="001C5389"/>
    <w:rsid w:val="001C66E3"/>
    <w:rsid w:val="001D00B2"/>
    <w:rsid w:val="001D1C88"/>
    <w:rsid w:val="001E1C6E"/>
    <w:rsid w:val="001E6C16"/>
    <w:rsid w:val="001F0513"/>
    <w:rsid w:val="001F189A"/>
    <w:rsid w:val="001F2699"/>
    <w:rsid w:val="001F330E"/>
    <w:rsid w:val="001F443D"/>
    <w:rsid w:val="001F6207"/>
    <w:rsid w:val="00203F2D"/>
    <w:rsid w:val="00204364"/>
    <w:rsid w:val="00205106"/>
    <w:rsid w:val="002062CA"/>
    <w:rsid w:val="00207A3E"/>
    <w:rsid w:val="00207F9A"/>
    <w:rsid w:val="00210278"/>
    <w:rsid w:val="002166A5"/>
    <w:rsid w:val="00216A04"/>
    <w:rsid w:val="002257BD"/>
    <w:rsid w:val="002309CF"/>
    <w:rsid w:val="00231574"/>
    <w:rsid w:val="0023314F"/>
    <w:rsid w:val="00235211"/>
    <w:rsid w:val="0024192D"/>
    <w:rsid w:val="00245EF3"/>
    <w:rsid w:val="00254B25"/>
    <w:rsid w:val="00255299"/>
    <w:rsid w:val="00255E97"/>
    <w:rsid w:val="00256008"/>
    <w:rsid w:val="0026174A"/>
    <w:rsid w:val="00261C12"/>
    <w:rsid w:val="00270D91"/>
    <w:rsid w:val="002711BA"/>
    <w:rsid w:val="00275E69"/>
    <w:rsid w:val="0028124F"/>
    <w:rsid w:val="0028142F"/>
    <w:rsid w:val="002817D8"/>
    <w:rsid w:val="00285AC2"/>
    <w:rsid w:val="00287D2A"/>
    <w:rsid w:val="00292BC0"/>
    <w:rsid w:val="00294A29"/>
    <w:rsid w:val="00296438"/>
    <w:rsid w:val="002A3CA1"/>
    <w:rsid w:val="002A78CE"/>
    <w:rsid w:val="002A7972"/>
    <w:rsid w:val="002B0133"/>
    <w:rsid w:val="002B095D"/>
    <w:rsid w:val="002B3C2A"/>
    <w:rsid w:val="002C1D48"/>
    <w:rsid w:val="002C265A"/>
    <w:rsid w:val="002C469D"/>
    <w:rsid w:val="002D1E72"/>
    <w:rsid w:val="002D2BA3"/>
    <w:rsid w:val="002D2DF3"/>
    <w:rsid w:val="002D339F"/>
    <w:rsid w:val="002D5C00"/>
    <w:rsid w:val="002D6D22"/>
    <w:rsid w:val="002E0427"/>
    <w:rsid w:val="002E7300"/>
    <w:rsid w:val="002F2D33"/>
    <w:rsid w:val="002F3800"/>
    <w:rsid w:val="002F5CF4"/>
    <w:rsid w:val="002F7C06"/>
    <w:rsid w:val="003038F3"/>
    <w:rsid w:val="0031045B"/>
    <w:rsid w:val="0031208B"/>
    <w:rsid w:val="00314D7E"/>
    <w:rsid w:val="00320E74"/>
    <w:rsid w:val="003210DE"/>
    <w:rsid w:val="00323FA9"/>
    <w:rsid w:val="00324166"/>
    <w:rsid w:val="00324D16"/>
    <w:rsid w:val="00326819"/>
    <w:rsid w:val="00326DE4"/>
    <w:rsid w:val="00326FF0"/>
    <w:rsid w:val="00330532"/>
    <w:rsid w:val="003320E6"/>
    <w:rsid w:val="0033368C"/>
    <w:rsid w:val="0033656E"/>
    <w:rsid w:val="00337046"/>
    <w:rsid w:val="003460AA"/>
    <w:rsid w:val="00346B7E"/>
    <w:rsid w:val="00347BDC"/>
    <w:rsid w:val="00355447"/>
    <w:rsid w:val="003600CE"/>
    <w:rsid w:val="0036108F"/>
    <w:rsid w:val="00372540"/>
    <w:rsid w:val="003741FF"/>
    <w:rsid w:val="00374BAA"/>
    <w:rsid w:val="00375FF4"/>
    <w:rsid w:val="00380291"/>
    <w:rsid w:val="00381AAA"/>
    <w:rsid w:val="00382986"/>
    <w:rsid w:val="00382DFC"/>
    <w:rsid w:val="00384A41"/>
    <w:rsid w:val="003857A4"/>
    <w:rsid w:val="00385A62"/>
    <w:rsid w:val="003879E8"/>
    <w:rsid w:val="003910D6"/>
    <w:rsid w:val="0039172E"/>
    <w:rsid w:val="00391E1E"/>
    <w:rsid w:val="00393906"/>
    <w:rsid w:val="003941F6"/>
    <w:rsid w:val="0039427F"/>
    <w:rsid w:val="00394E8E"/>
    <w:rsid w:val="00396074"/>
    <w:rsid w:val="003A4A2D"/>
    <w:rsid w:val="003A5BBA"/>
    <w:rsid w:val="003A74A5"/>
    <w:rsid w:val="003B07E7"/>
    <w:rsid w:val="003B0BE7"/>
    <w:rsid w:val="003B34FB"/>
    <w:rsid w:val="003B4FCC"/>
    <w:rsid w:val="003C1364"/>
    <w:rsid w:val="003C3012"/>
    <w:rsid w:val="003C3F18"/>
    <w:rsid w:val="003C5930"/>
    <w:rsid w:val="003D2B49"/>
    <w:rsid w:val="003D684A"/>
    <w:rsid w:val="003D6994"/>
    <w:rsid w:val="003E12F2"/>
    <w:rsid w:val="003E1A34"/>
    <w:rsid w:val="003E2961"/>
    <w:rsid w:val="003E59C4"/>
    <w:rsid w:val="003F1A41"/>
    <w:rsid w:val="003F46F5"/>
    <w:rsid w:val="003F54EE"/>
    <w:rsid w:val="003F79ED"/>
    <w:rsid w:val="004005C8"/>
    <w:rsid w:val="00400844"/>
    <w:rsid w:val="004034F3"/>
    <w:rsid w:val="0040429A"/>
    <w:rsid w:val="004065AF"/>
    <w:rsid w:val="00407280"/>
    <w:rsid w:val="00407491"/>
    <w:rsid w:val="00414F08"/>
    <w:rsid w:val="004221E2"/>
    <w:rsid w:val="004242A3"/>
    <w:rsid w:val="004249B5"/>
    <w:rsid w:val="00425D1B"/>
    <w:rsid w:val="00427D0C"/>
    <w:rsid w:val="00432036"/>
    <w:rsid w:val="0043522E"/>
    <w:rsid w:val="004447E8"/>
    <w:rsid w:val="004471B5"/>
    <w:rsid w:val="00447811"/>
    <w:rsid w:val="00451B5F"/>
    <w:rsid w:val="00451C65"/>
    <w:rsid w:val="00456950"/>
    <w:rsid w:val="004601C6"/>
    <w:rsid w:val="00460382"/>
    <w:rsid w:val="00460C07"/>
    <w:rsid w:val="0046444D"/>
    <w:rsid w:val="004657B0"/>
    <w:rsid w:val="004702A9"/>
    <w:rsid w:val="00471897"/>
    <w:rsid w:val="00472721"/>
    <w:rsid w:val="00473630"/>
    <w:rsid w:val="004766CF"/>
    <w:rsid w:val="00482F04"/>
    <w:rsid w:val="004849DE"/>
    <w:rsid w:val="00485C30"/>
    <w:rsid w:val="00487E7C"/>
    <w:rsid w:val="004912E2"/>
    <w:rsid w:val="00491A26"/>
    <w:rsid w:val="00497573"/>
    <w:rsid w:val="004978EA"/>
    <w:rsid w:val="004A2A0E"/>
    <w:rsid w:val="004A5E84"/>
    <w:rsid w:val="004A675F"/>
    <w:rsid w:val="004B0F7C"/>
    <w:rsid w:val="004B2D20"/>
    <w:rsid w:val="004B6E68"/>
    <w:rsid w:val="004B72DB"/>
    <w:rsid w:val="004C0079"/>
    <w:rsid w:val="004C08C6"/>
    <w:rsid w:val="004C1225"/>
    <w:rsid w:val="004C51F1"/>
    <w:rsid w:val="004C5292"/>
    <w:rsid w:val="004C52E9"/>
    <w:rsid w:val="004C5DD0"/>
    <w:rsid w:val="004C6EA1"/>
    <w:rsid w:val="004D4F21"/>
    <w:rsid w:val="004D53A4"/>
    <w:rsid w:val="004E036A"/>
    <w:rsid w:val="004E43A4"/>
    <w:rsid w:val="004E45ED"/>
    <w:rsid w:val="004E5C19"/>
    <w:rsid w:val="004E6ED4"/>
    <w:rsid w:val="004F0AD6"/>
    <w:rsid w:val="004F1FC5"/>
    <w:rsid w:val="004F4965"/>
    <w:rsid w:val="004F7714"/>
    <w:rsid w:val="0050249E"/>
    <w:rsid w:val="005052C7"/>
    <w:rsid w:val="005065C1"/>
    <w:rsid w:val="00513D17"/>
    <w:rsid w:val="00517CEE"/>
    <w:rsid w:val="00520D65"/>
    <w:rsid w:val="005216B4"/>
    <w:rsid w:val="005236A3"/>
    <w:rsid w:val="00527087"/>
    <w:rsid w:val="00527609"/>
    <w:rsid w:val="00527D77"/>
    <w:rsid w:val="005305D5"/>
    <w:rsid w:val="00532662"/>
    <w:rsid w:val="0053341D"/>
    <w:rsid w:val="00536462"/>
    <w:rsid w:val="00540AC5"/>
    <w:rsid w:val="00541285"/>
    <w:rsid w:val="005412A7"/>
    <w:rsid w:val="0054376A"/>
    <w:rsid w:val="00543977"/>
    <w:rsid w:val="00552543"/>
    <w:rsid w:val="0055271B"/>
    <w:rsid w:val="005556AA"/>
    <w:rsid w:val="00556547"/>
    <w:rsid w:val="00557542"/>
    <w:rsid w:val="00562A14"/>
    <w:rsid w:val="005646F6"/>
    <w:rsid w:val="00566DF0"/>
    <w:rsid w:val="00566E02"/>
    <w:rsid w:val="005678B6"/>
    <w:rsid w:val="00570AD3"/>
    <w:rsid w:val="0057120F"/>
    <w:rsid w:val="00574F75"/>
    <w:rsid w:val="00577B95"/>
    <w:rsid w:val="00581C69"/>
    <w:rsid w:val="00584647"/>
    <w:rsid w:val="00584866"/>
    <w:rsid w:val="005859D3"/>
    <w:rsid w:val="00586DE7"/>
    <w:rsid w:val="00590E0C"/>
    <w:rsid w:val="00595575"/>
    <w:rsid w:val="00597A3D"/>
    <w:rsid w:val="005A057F"/>
    <w:rsid w:val="005A06BD"/>
    <w:rsid w:val="005A0E91"/>
    <w:rsid w:val="005A4CEE"/>
    <w:rsid w:val="005A548F"/>
    <w:rsid w:val="005A5604"/>
    <w:rsid w:val="005A5DEA"/>
    <w:rsid w:val="005A6BCE"/>
    <w:rsid w:val="005B154B"/>
    <w:rsid w:val="005B1B54"/>
    <w:rsid w:val="005B7831"/>
    <w:rsid w:val="005D2B7C"/>
    <w:rsid w:val="005D7FF5"/>
    <w:rsid w:val="005E2C3B"/>
    <w:rsid w:val="005E3092"/>
    <w:rsid w:val="005E39B6"/>
    <w:rsid w:val="005E4B46"/>
    <w:rsid w:val="005E6363"/>
    <w:rsid w:val="005F0202"/>
    <w:rsid w:val="005F2025"/>
    <w:rsid w:val="005F5405"/>
    <w:rsid w:val="005F701F"/>
    <w:rsid w:val="005F73B3"/>
    <w:rsid w:val="005F7842"/>
    <w:rsid w:val="00600A8E"/>
    <w:rsid w:val="00603E33"/>
    <w:rsid w:val="0060748A"/>
    <w:rsid w:val="0061199E"/>
    <w:rsid w:val="00611AA9"/>
    <w:rsid w:val="006133B1"/>
    <w:rsid w:val="00621F8A"/>
    <w:rsid w:val="006242A1"/>
    <w:rsid w:val="006266C7"/>
    <w:rsid w:val="00632076"/>
    <w:rsid w:val="00633618"/>
    <w:rsid w:val="00633DA1"/>
    <w:rsid w:val="006405AC"/>
    <w:rsid w:val="00642084"/>
    <w:rsid w:val="00644AB6"/>
    <w:rsid w:val="00645C74"/>
    <w:rsid w:val="006465BF"/>
    <w:rsid w:val="0064668F"/>
    <w:rsid w:val="006505FC"/>
    <w:rsid w:val="00652951"/>
    <w:rsid w:val="00655FBA"/>
    <w:rsid w:val="00656C3E"/>
    <w:rsid w:val="00657662"/>
    <w:rsid w:val="00657A61"/>
    <w:rsid w:val="00661AC5"/>
    <w:rsid w:val="00666037"/>
    <w:rsid w:val="00671045"/>
    <w:rsid w:val="006806A4"/>
    <w:rsid w:val="00684A24"/>
    <w:rsid w:val="00684A36"/>
    <w:rsid w:val="006901AB"/>
    <w:rsid w:val="00691597"/>
    <w:rsid w:val="0069206D"/>
    <w:rsid w:val="00692F27"/>
    <w:rsid w:val="0069343F"/>
    <w:rsid w:val="00694117"/>
    <w:rsid w:val="00694D1F"/>
    <w:rsid w:val="006975BA"/>
    <w:rsid w:val="00697C57"/>
    <w:rsid w:val="006A06CA"/>
    <w:rsid w:val="006A2218"/>
    <w:rsid w:val="006A2C9C"/>
    <w:rsid w:val="006A523B"/>
    <w:rsid w:val="006A7421"/>
    <w:rsid w:val="006B2739"/>
    <w:rsid w:val="006B285E"/>
    <w:rsid w:val="006B3711"/>
    <w:rsid w:val="006B3998"/>
    <w:rsid w:val="006C2154"/>
    <w:rsid w:val="006C447E"/>
    <w:rsid w:val="006E0BBB"/>
    <w:rsid w:val="006E2C67"/>
    <w:rsid w:val="006E3796"/>
    <w:rsid w:val="006E49DC"/>
    <w:rsid w:val="006F293F"/>
    <w:rsid w:val="006F2C39"/>
    <w:rsid w:val="007007A0"/>
    <w:rsid w:val="00700EE5"/>
    <w:rsid w:val="0070217F"/>
    <w:rsid w:val="00702F57"/>
    <w:rsid w:val="007030BA"/>
    <w:rsid w:val="0070490D"/>
    <w:rsid w:val="00707DBC"/>
    <w:rsid w:val="00707DDE"/>
    <w:rsid w:val="00710FA8"/>
    <w:rsid w:val="00712388"/>
    <w:rsid w:val="00713B06"/>
    <w:rsid w:val="00713EF6"/>
    <w:rsid w:val="007141C5"/>
    <w:rsid w:val="007152D0"/>
    <w:rsid w:val="0072122F"/>
    <w:rsid w:val="00725DC0"/>
    <w:rsid w:val="00737709"/>
    <w:rsid w:val="00742884"/>
    <w:rsid w:val="00742EBB"/>
    <w:rsid w:val="007434C9"/>
    <w:rsid w:val="00744EDA"/>
    <w:rsid w:val="00753C8E"/>
    <w:rsid w:val="00760883"/>
    <w:rsid w:val="00763AE7"/>
    <w:rsid w:val="0076614D"/>
    <w:rsid w:val="007664A4"/>
    <w:rsid w:val="00775884"/>
    <w:rsid w:val="007808B0"/>
    <w:rsid w:val="00780F5E"/>
    <w:rsid w:val="00784B51"/>
    <w:rsid w:val="00790851"/>
    <w:rsid w:val="0079448C"/>
    <w:rsid w:val="007A0E79"/>
    <w:rsid w:val="007A3A28"/>
    <w:rsid w:val="007A5240"/>
    <w:rsid w:val="007A6A90"/>
    <w:rsid w:val="007A7957"/>
    <w:rsid w:val="007A7C47"/>
    <w:rsid w:val="007B2152"/>
    <w:rsid w:val="007B3097"/>
    <w:rsid w:val="007B4345"/>
    <w:rsid w:val="007C2526"/>
    <w:rsid w:val="007C2586"/>
    <w:rsid w:val="007C3B99"/>
    <w:rsid w:val="007C4FDF"/>
    <w:rsid w:val="007C7105"/>
    <w:rsid w:val="007D06A7"/>
    <w:rsid w:val="007D3FF1"/>
    <w:rsid w:val="007E0744"/>
    <w:rsid w:val="007E2F1E"/>
    <w:rsid w:val="007F0DB4"/>
    <w:rsid w:val="007F20DC"/>
    <w:rsid w:val="0080056C"/>
    <w:rsid w:val="00807256"/>
    <w:rsid w:val="008129AB"/>
    <w:rsid w:val="00816299"/>
    <w:rsid w:val="008208F7"/>
    <w:rsid w:val="00825536"/>
    <w:rsid w:val="00827442"/>
    <w:rsid w:val="00832173"/>
    <w:rsid w:val="00834966"/>
    <w:rsid w:val="00841898"/>
    <w:rsid w:val="008432C0"/>
    <w:rsid w:val="00846078"/>
    <w:rsid w:val="00846550"/>
    <w:rsid w:val="0084664A"/>
    <w:rsid w:val="0084730D"/>
    <w:rsid w:val="008503AA"/>
    <w:rsid w:val="00850902"/>
    <w:rsid w:val="00853776"/>
    <w:rsid w:val="008553E8"/>
    <w:rsid w:val="008579E2"/>
    <w:rsid w:val="00857CC8"/>
    <w:rsid w:val="00857D20"/>
    <w:rsid w:val="00862171"/>
    <w:rsid w:val="00863DE6"/>
    <w:rsid w:val="00865D63"/>
    <w:rsid w:val="00865E34"/>
    <w:rsid w:val="00866106"/>
    <w:rsid w:val="008661CA"/>
    <w:rsid w:val="00866A13"/>
    <w:rsid w:val="00866C4B"/>
    <w:rsid w:val="00866C57"/>
    <w:rsid w:val="0087219D"/>
    <w:rsid w:val="008727D7"/>
    <w:rsid w:val="008729C9"/>
    <w:rsid w:val="00873843"/>
    <w:rsid w:val="00876A92"/>
    <w:rsid w:val="00876CE5"/>
    <w:rsid w:val="0088348E"/>
    <w:rsid w:val="00883FD3"/>
    <w:rsid w:val="00884F4E"/>
    <w:rsid w:val="008859E7"/>
    <w:rsid w:val="00887274"/>
    <w:rsid w:val="00891273"/>
    <w:rsid w:val="0089396F"/>
    <w:rsid w:val="00893CF9"/>
    <w:rsid w:val="00895083"/>
    <w:rsid w:val="0089574D"/>
    <w:rsid w:val="008A0CED"/>
    <w:rsid w:val="008A2C0C"/>
    <w:rsid w:val="008A5210"/>
    <w:rsid w:val="008A63BA"/>
    <w:rsid w:val="008B3B5A"/>
    <w:rsid w:val="008B5746"/>
    <w:rsid w:val="008C150C"/>
    <w:rsid w:val="008C1F28"/>
    <w:rsid w:val="008C3ADF"/>
    <w:rsid w:val="008C4022"/>
    <w:rsid w:val="008C5AFE"/>
    <w:rsid w:val="008C7432"/>
    <w:rsid w:val="008D396D"/>
    <w:rsid w:val="008D3BC6"/>
    <w:rsid w:val="008D5C24"/>
    <w:rsid w:val="008D5F4A"/>
    <w:rsid w:val="008D7B9C"/>
    <w:rsid w:val="008E3B21"/>
    <w:rsid w:val="008E4CB8"/>
    <w:rsid w:val="008E5823"/>
    <w:rsid w:val="008E59D7"/>
    <w:rsid w:val="008E6911"/>
    <w:rsid w:val="008E6A00"/>
    <w:rsid w:val="008F074D"/>
    <w:rsid w:val="008F1C1B"/>
    <w:rsid w:val="008F5014"/>
    <w:rsid w:val="008F7DD5"/>
    <w:rsid w:val="00905ACE"/>
    <w:rsid w:val="0091054D"/>
    <w:rsid w:val="00912AE5"/>
    <w:rsid w:val="00914318"/>
    <w:rsid w:val="00915190"/>
    <w:rsid w:val="00920A9B"/>
    <w:rsid w:val="00921CF4"/>
    <w:rsid w:val="00922F01"/>
    <w:rsid w:val="009235D6"/>
    <w:rsid w:val="00923882"/>
    <w:rsid w:val="00924001"/>
    <w:rsid w:val="0092489E"/>
    <w:rsid w:val="00926134"/>
    <w:rsid w:val="009334ED"/>
    <w:rsid w:val="00933D5A"/>
    <w:rsid w:val="00940129"/>
    <w:rsid w:val="00942309"/>
    <w:rsid w:val="00942B10"/>
    <w:rsid w:val="009436F9"/>
    <w:rsid w:val="00944068"/>
    <w:rsid w:val="009464CD"/>
    <w:rsid w:val="009508CE"/>
    <w:rsid w:val="009508DB"/>
    <w:rsid w:val="00953F6B"/>
    <w:rsid w:val="00957142"/>
    <w:rsid w:val="0095735E"/>
    <w:rsid w:val="00957F56"/>
    <w:rsid w:val="009607C9"/>
    <w:rsid w:val="00963A21"/>
    <w:rsid w:val="0096713C"/>
    <w:rsid w:val="0096733C"/>
    <w:rsid w:val="0096795E"/>
    <w:rsid w:val="009703EC"/>
    <w:rsid w:val="00970BA4"/>
    <w:rsid w:val="00973980"/>
    <w:rsid w:val="009757B9"/>
    <w:rsid w:val="00975F15"/>
    <w:rsid w:val="00980673"/>
    <w:rsid w:val="00985798"/>
    <w:rsid w:val="009866CE"/>
    <w:rsid w:val="00987938"/>
    <w:rsid w:val="00990449"/>
    <w:rsid w:val="00990C45"/>
    <w:rsid w:val="0099313B"/>
    <w:rsid w:val="00993353"/>
    <w:rsid w:val="009972AF"/>
    <w:rsid w:val="009A0C6D"/>
    <w:rsid w:val="009A4CC4"/>
    <w:rsid w:val="009A5274"/>
    <w:rsid w:val="009A6B45"/>
    <w:rsid w:val="009B4DC3"/>
    <w:rsid w:val="009C0F5D"/>
    <w:rsid w:val="009C1820"/>
    <w:rsid w:val="009C4E79"/>
    <w:rsid w:val="009C7CFF"/>
    <w:rsid w:val="009D3F4A"/>
    <w:rsid w:val="009D496C"/>
    <w:rsid w:val="009D5696"/>
    <w:rsid w:val="009D6FB3"/>
    <w:rsid w:val="009E01ED"/>
    <w:rsid w:val="009E06A1"/>
    <w:rsid w:val="009E1558"/>
    <w:rsid w:val="009E1680"/>
    <w:rsid w:val="009E16F4"/>
    <w:rsid w:val="009E483B"/>
    <w:rsid w:val="009E6522"/>
    <w:rsid w:val="009E6867"/>
    <w:rsid w:val="009F420F"/>
    <w:rsid w:val="00A01004"/>
    <w:rsid w:val="00A02467"/>
    <w:rsid w:val="00A04656"/>
    <w:rsid w:val="00A07A9A"/>
    <w:rsid w:val="00A1074E"/>
    <w:rsid w:val="00A113E5"/>
    <w:rsid w:val="00A11C1B"/>
    <w:rsid w:val="00A13573"/>
    <w:rsid w:val="00A1563B"/>
    <w:rsid w:val="00A1755C"/>
    <w:rsid w:val="00A20BE4"/>
    <w:rsid w:val="00A23730"/>
    <w:rsid w:val="00A25161"/>
    <w:rsid w:val="00A2571E"/>
    <w:rsid w:val="00A259B4"/>
    <w:rsid w:val="00A30413"/>
    <w:rsid w:val="00A30572"/>
    <w:rsid w:val="00A31F28"/>
    <w:rsid w:val="00A36963"/>
    <w:rsid w:val="00A4087D"/>
    <w:rsid w:val="00A41744"/>
    <w:rsid w:val="00A4317D"/>
    <w:rsid w:val="00A44BC9"/>
    <w:rsid w:val="00A44E4F"/>
    <w:rsid w:val="00A45B43"/>
    <w:rsid w:val="00A4620C"/>
    <w:rsid w:val="00A46A26"/>
    <w:rsid w:val="00A55BD2"/>
    <w:rsid w:val="00A57A4A"/>
    <w:rsid w:val="00A67910"/>
    <w:rsid w:val="00A73A73"/>
    <w:rsid w:val="00A77EB9"/>
    <w:rsid w:val="00A80368"/>
    <w:rsid w:val="00A80A92"/>
    <w:rsid w:val="00A80E8C"/>
    <w:rsid w:val="00A81F0B"/>
    <w:rsid w:val="00A83A36"/>
    <w:rsid w:val="00A909E0"/>
    <w:rsid w:val="00A96DD8"/>
    <w:rsid w:val="00AA08D2"/>
    <w:rsid w:val="00AA0924"/>
    <w:rsid w:val="00AB2894"/>
    <w:rsid w:val="00AB3F12"/>
    <w:rsid w:val="00AB58DC"/>
    <w:rsid w:val="00AB5E9C"/>
    <w:rsid w:val="00AB766E"/>
    <w:rsid w:val="00AC069F"/>
    <w:rsid w:val="00AC1838"/>
    <w:rsid w:val="00AC1DA9"/>
    <w:rsid w:val="00AC26D0"/>
    <w:rsid w:val="00AC2DA2"/>
    <w:rsid w:val="00AC511B"/>
    <w:rsid w:val="00AD2AD8"/>
    <w:rsid w:val="00AD3F9A"/>
    <w:rsid w:val="00AE47B6"/>
    <w:rsid w:val="00AE5504"/>
    <w:rsid w:val="00AE5B59"/>
    <w:rsid w:val="00AE7636"/>
    <w:rsid w:val="00AF225D"/>
    <w:rsid w:val="00AF29AA"/>
    <w:rsid w:val="00AF43F5"/>
    <w:rsid w:val="00AF5EFB"/>
    <w:rsid w:val="00B010E1"/>
    <w:rsid w:val="00B02072"/>
    <w:rsid w:val="00B05B34"/>
    <w:rsid w:val="00B079DD"/>
    <w:rsid w:val="00B1113D"/>
    <w:rsid w:val="00B20CDE"/>
    <w:rsid w:val="00B20E35"/>
    <w:rsid w:val="00B21BE2"/>
    <w:rsid w:val="00B21C1E"/>
    <w:rsid w:val="00B260A9"/>
    <w:rsid w:val="00B3068C"/>
    <w:rsid w:val="00B3209E"/>
    <w:rsid w:val="00B3619E"/>
    <w:rsid w:val="00B3795F"/>
    <w:rsid w:val="00B44486"/>
    <w:rsid w:val="00B4515F"/>
    <w:rsid w:val="00B45CF5"/>
    <w:rsid w:val="00B476F2"/>
    <w:rsid w:val="00B506E2"/>
    <w:rsid w:val="00B537D2"/>
    <w:rsid w:val="00B60BB4"/>
    <w:rsid w:val="00B629FA"/>
    <w:rsid w:val="00B64F84"/>
    <w:rsid w:val="00B66482"/>
    <w:rsid w:val="00B7636F"/>
    <w:rsid w:val="00B8273D"/>
    <w:rsid w:val="00B83CFB"/>
    <w:rsid w:val="00B84D1F"/>
    <w:rsid w:val="00B90E7A"/>
    <w:rsid w:val="00B922E4"/>
    <w:rsid w:val="00BA0A54"/>
    <w:rsid w:val="00BA363B"/>
    <w:rsid w:val="00BA3FE9"/>
    <w:rsid w:val="00BA4414"/>
    <w:rsid w:val="00BB5096"/>
    <w:rsid w:val="00BB66DD"/>
    <w:rsid w:val="00BC33A6"/>
    <w:rsid w:val="00BC4880"/>
    <w:rsid w:val="00BC4963"/>
    <w:rsid w:val="00BC522D"/>
    <w:rsid w:val="00BC5C99"/>
    <w:rsid w:val="00BC61A9"/>
    <w:rsid w:val="00BD15D1"/>
    <w:rsid w:val="00BD316C"/>
    <w:rsid w:val="00BD3505"/>
    <w:rsid w:val="00BD4053"/>
    <w:rsid w:val="00BD48FD"/>
    <w:rsid w:val="00BD59E1"/>
    <w:rsid w:val="00BD68C8"/>
    <w:rsid w:val="00BD742D"/>
    <w:rsid w:val="00BE0DCE"/>
    <w:rsid w:val="00BE139B"/>
    <w:rsid w:val="00BE2CC4"/>
    <w:rsid w:val="00BE5BA6"/>
    <w:rsid w:val="00BE64CF"/>
    <w:rsid w:val="00BE75D4"/>
    <w:rsid w:val="00BF12C8"/>
    <w:rsid w:val="00BF6C98"/>
    <w:rsid w:val="00BF6EC8"/>
    <w:rsid w:val="00BF6FF5"/>
    <w:rsid w:val="00BF750D"/>
    <w:rsid w:val="00BF7860"/>
    <w:rsid w:val="00C045AC"/>
    <w:rsid w:val="00C04F98"/>
    <w:rsid w:val="00C05AAE"/>
    <w:rsid w:val="00C063BE"/>
    <w:rsid w:val="00C14694"/>
    <w:rsid w:val="00C14D9A"/>
    <w:rsid w:val="00C15500"/>
    <w:rsid w:val="00C20D99"/>
    <w:rsid w:val="00C21438"/>
    <w:rsid w:val="00C22684"/>
    <w:rsid w:val="00C2380F"/>
    <w:rsid w:val="00C23B60"/>
    <w:rsid w:val="00C244D6"/>
    <w:rsid w:val="00C24DD8"/>
    <w:rsid w:val="00C26E6C"/>
    <w:rsid w:val="00C2736B"/>
    <w:rsid w:val="00C2752E"/>
    <w:rsid w:val="00C33D92"/>
    <w:rsid w:val="00C33DBC"/>
    <w:rsid w:val="00C36161"/>
    <w:rsid w:val="00C37DD5"/>
    <w:rsid w:val="00C4137E"/>
    <w:rsid w:val="00C41526"/>
    <w:rsid w:val="00C41F93"/>
    <w:rsid w:val="00C4252E"/>
    <w:rsid w:val="00C443F9"/>
    <w:rsid w:val="00C446D4"/>
    <w:rsid w:val="00C45A8D"/>
    <w:rsid w:val="00C53374"/>
    <w:rsid w:val="00C5542B"/>
    <w:rsid w:val="00C56355"/>
    <w:rsid w:val="00C56C6F"/>
    <w:rsid w:val="00C607ED"/>
    <w:rsid w:val="00C6095D"/>
    <w:rsid w:val="00C61041"/>
    <w:rsid w:val="00C67ADB"/>
    <w:rsid w:val="00C70CCA"/>
    <w:rsid w:val="00C71A90"/>
    <w:rsid w:val="00C76E6F"/>
    <w:rsid w:val="00C770A7"/>
    <w:rsid w:val="00C77170"/>
    <w:rsid w:val="00C872D9"/>
    <w:rsid w:val="00C91A97"/>
    <w:rsid w:val="00C91BEA"/>
    <w:rsid w:val="00C94B01"/>
    <w:rsid w:val="00C9691B"/>
    <w:rsid w:val="00CA1986"/>
    <w:rsid w:val="00CA2517"/>
    <w:rsid w:val="00CA585B"/>
    <w:rsid w:val="00CB0B28"/>
    <w:rsid w:val="00CB448D"/>
    <w:rsid w:val="00CB5FDE"/>
    <w:rsid w:val="00CC1221"/>
    <w:rsid w:val="00CC2567"/>
    <w:rsid w:val="00CC4C3E"/>
    <w:rsid w:val="00CC74B9"/>
    <w:rsid w:val="00CC7544"/>
    <w:rsid w:val="00CD0B2E"/>
    <w:rsid w:val="00CD0B88"/>
    <w:rsid w:val="00CD2D82"/>
    <w:rsid w:val="00CD343E"/>
    <w:rsid w:val="00CD4142"/>
    <w:rsid w:val="00CD5C2E"/>
    <w:rsid w:val="00CD6188"/>
    <w:rsid w:val="00CD79AA"/>
    <w:rsid w:val="00CE233B"/>
    <w:rsid w:val="00CE2917"/>
    <w:rsid w:val="00CE4C98"/>
    <w:rsid w:val="00CE6FFA"/>
    <w:rsid w:val="00CE7F4B"/>
    <w:rsid w:val="00CF01D9"/>
    <w:rsid w:val="00CF0230"/>
    <w:rsid w:val="00CF06A6"/>
    <w:rsid w:val="00CF1625"/>
    <w:rsid w:val="00CF19E8"/>
    <w:rsid w:val="00CF2893"/>
    <w:rsid w:val="00CF438A"/>
    <w:rsid w:val="00CF46C9"/>
    <w:rsid w:val="00D00547"/>
    <w:rsid w:val="00D01C3D"/>
    <w:rsid w:val="00D023AF"/>
    <w:rsid w:val="00D046ED"/>
    <w:rsid w:val="00D06398"/>
    <w:rsid w:val="00D07479"/>
    <w:rsid w:val="00D10076"/>
    <w:rsid w:val="00D11244"/>
    <w:rsid w:val="00D11919"/>
    <w:rsid w:val="00D14059"/>
    <w:rsid w:val="00D1488B"/>
    <w:rsid w:val="00D14E60"/>
    <w:rsid w:val="00D169C7"/>
    <w:rsid w:val="00D1728D"/>
    <w:rsid w:val="00D22427"/>
    <w:rsid w:val="00D22961"/>
    <w:rsid w:val="00D2558E"/>
    <w:rsid w:val="00D3217C"/>
    <w:rsid w:val="00D32E85"/>
    <w:rsid w:val="00D352D1"/>
    <w:rsid w:val="00D375A7"/>
    <w:rsid w:val="00D416E2"/>
    <w:rsid w:val="00D42D02"/>
    <w:rsid w:val="00D45CB4"/>
    <w:rsid w:val="00D45E13"/>
    <w:rsid w:val="00D5013A"/>
    <w:rsid w:val="00D546A3"/>
    <w:rsid w:val="00D57361"/>
    <w:rsid w:val="00D61464"/>
    <w:rsid w:val="00D64531"/>
    <w:rsid w:val="00D648B8"/>
    <w:rsid w:val="00D653C0"/>
    <w:rsid w:val="00D6579F"/>
    <w:rsid w:val="00D6655A"/>
    <w:rsid w:val="00D67372"/>
    <w:rsid w:val="00D70A55"/>
    <w:rsid w:val="00D71616"/>
    <w:rsid w:val="00D74472"/>
    <w:rsid w:val="00D7547A"/>
    <w:rsid w:val="00D758F0"/>
    <w:rsid w:val="00D822B8"/>
    <w:rsid w:val="00D839E4"/>
    <w:rsid w:val="00D90A3B"/>
    <w:rsid w:val="00D90EC7"/>
    <w:rsid w:val="00D960E8"/>
    <w:rsid w:val="00DA060F"/>
    <w:rsid w:val="00DA2D87"/>
    <w:rsid w:val="00DA52F5"/>
    <w:rsid w:val="00DA5EF7"/>
    <w:rsid w:val="00DA756E"/>
    <w:rsid w:val="00DB4346"/>
    <w:rsid w:val="00DC02F5"/>
    <w:rsid w:val="00DC0341"/>
    <w:rsid w:val="00DC139C"/>
    <w:rsid w:val="00DC1DAF"/>
    <w:rsid w:val="00DD0DB1"/>
    <w:rsid w:val="00DD36D0"/>
    <w:rsid w:val="00DD6739"/>
    <w:rsid w:val="00DD6CC4"/>
    <w:rsid w:val="00DD768A"/>
    <w:rsid w:val="00DE33E3"/>
    <w:rsid w:val="00DE48B5"/>
    <w:rsid w:val="00DE6BD5"/>
    <w:rsid w:val="00DE78A0"/>
    <w:rsid w:val="00DF033F"/>
    <w:rsid w:val="00DF13D7"/>
    <w:rsid w:val="00DF4064"/>
    <w:rsid w:val="00DF4E2E"/>
    <w:rsid w:val="00DF720E"/>
    <w:rsid w:val="00DF7C9C"/>
    <w:rsid w:val="00E06CF4"/>
    <w:rsid w:val="00E124EF"/>
    <w:rsid w:val="00E157BC"/>
    <w:rsid w:val="00E202CE"/>
    <w:rsid w:val="00E20A1C"/>
    <w:rsid w:val="00E20DBD"/>
    <w:rsid w:val="00E2108F"/>
    <w:rsid w:val="00E22C41"/>
    <w:rsid w:val="00E24144"/>
    <w:rsid w:val="00E26660"/>
    <w:rsid w:val="00E2764A"/>
    <w:rsid w:val="00E2785F"/>
    <w:rsid w:val="00E305ED"/>
    <w:rsid w:val="00E30D40"/>
    <w:rsid w:val="00E31D7F"/>
    <w:rsid w:val="00E33812"/>
    <w:rsid w:val="00E3448F"/>
    <w:rsid w:val="00E34A48"/>
    <w:rsid w:val="00E352B3"/>
    <w:rsid w:val="00E40B34"/>
    <w:rsid w:val="00E476F2"/>
    <w:rsid w:val="00E500C1"/>
    <w:rsid w:val="00E5078D"/>
    <w:rsid w:val="00E53CD4"/>
    <w:rsid w:val="00E60441"/>
    <w:rsid w:val="00E623B5"/>
    <w:rsid w:val="00E63200"/>
    <w:rsid w:val="00E72D52"/>
    <w:rsid w:val="00E72E47"/>
    <w:rsid w:val="00E735FF"/>
    <w:rsid w:val="00E73E21"/>
    <w:rsid w:val="00E74D85"/>
    <w:rsid w:val="00E76011"/>
    <w:rsid w:val="00E82CA3"/>
    <w:rsid w:val="00E85CEB"/>
    <w:rsid w:val="00E90A82"/>
    <w:rsid w:val="00E913A3"/>
    <w:rsid w:val="00E92067"/>
    <w:rsid w:val="00E92431"/>
    <w:rsid w:val="00E94738"/>
    <w:rsid w:val="00E95A33"/>
    <w:rsid w:val="00EA1009"/>
    <w:rsid w:val="00EA15E9"/>
    <w:rsid w:val="00EB2253"/>
    <w:rsid w:val="00EB66B6"/>
    <w:rsid w:val="00EC0C44"/>
    <w:rsid w:val="00EC4817"/>
    <w:rsid w:val="00EC51E3"/>
    <w:rsid w:val="00EC67E3"/>
    <w:rsid w:val="00EC755E"/>
    <w:rsid w:val="00ED2A4E"/>
    <w:rsid w:val="00ED426D"/>
    <w:rsid w:val="00ED5721"/>
    <w:rsid w:val="00ED5DC3"/>
    <w:rsid w:val="00ED61D2"/>
    <w:rsid w:val="00ED6B46"/>
    <w:rsid w:val="00ED7E18"/>
    <w:rsid w:val="00EE0EB5"/>
    <w:rsid w:val="00EE2058"/>
    <w:rsid w:val="00EE6843"/>
    <w:rsid w:val="00EE7302"/>
    <w:rsid w:val="00EF4795"/>
    <w:rsid w:val="00EF4C1F"/>
    <w:rsid w:val="00EF4F29"/>
    <w:rsid w:val="00EF55E2"/>
    <w:rsid w:val="00EF6707"/>
    <w:rsid w:val="00EF7EB2"/>
    <w:rsid w:val="00F00A81"/>
    <w:rsid w:val="00F01C50"/>
    <w:rsid w:val="00F03536"/>
    <w:rsid w:val="00F0414A"/>
    <w:rsid w:val="00F043BB"/>
    <w:rsid w:val="00F04410"/>
    <w:rsid w:val="00F06D8B"/>
    <w:rsid w:val="00F0781D"/>
    <w:rsid w:val="00F079A7"/>
    <w:rsid w:val="00F202A6"/>
    <w:rsid w:val="00F23E54"/>
    <w:rsid w:val="00F245E6"/>
    <w:rsid w:val="00F2572F"/>
    <w:rsid w:val="00F307DB"/>
    <w:rsid w:val="00F3091E"/>
    <w:rsid w:val="00F30979"/>
    <w:rsid w:val="00F3512B"/>
    <w:rsid w:val="00F35BEC"/>
    <w:rsid w:val="00F35F27"/>
    <w:rsid w:val="00F40A1A"/>
    <w:rsid w:val="00F41E6C"/>
    <w:rsid w:val="00F42ABF"/>
    <w:rsid w:val="00F4447F"/>
    <w:rsid w:val="00F534BE"/>
    <w:rsid w:val="00F5384C"/>
    <w:rsid w:val="00F53954"/>
    <w:rsid w:val="00F54BD8"/>
    <w:rsid w:val="00F54E9A"/>
    <w:rsid w:val="00F55C4E"/>
    <w:rsid w:val="00F6213D"/>
    <w:rsid w:val="00F6315F"/>
    <w:rsid w:val="00F6340D"/>
    <w:rsid w:val="00F64825"/>
    <w:rsid w:val="00F64B1B"/>
    <w:rsid w:val="00F66629"/>
    <w:rsid w:val="00F75B52"/>
    <w:rsid w:val="00F77FC0"/>
    <w:rsid w:val="00F817B7"/>
    <w:rsid w:val="00F82891"/>
    <w:rsid w:val="00F83302"/>
    <w:rsid w:val="00F83E77"/>
    <w:rsid w:val="00F84605"/>
    <w:rsid w:val="00F85072"/>
    <w:rsid w:val="00F853CB"/>
    <w:rsid w:val="00F871D7"/>
    <w:rsid w:val="00F92C23"/>
    <w:rsid w:val="00F96546"/>
    <w:rsid w:val="00F96E79"/>
    <w:rsid w:val="00FA1ECA"/>
    <w:rsid w:val="00FA3CCC"/>
    <w:rsid w:val="00FA5B2A"/>
    <w:rsid w:val="00FB0075"/>
    <w:rsid w:val="00FB4AC9"/>
    <w:rsid w:val="00FB7423"/>
    <w:rsid w:val="00FC3079"/>
    <w:rsid w:val="00FC4818"/>
    <w:rsid w:val="00FC7BCA"/>
    <w:rsid w:val="00FD03CF"/>
    <w:rsid w:val="00FD12D0"/>
    <w:rsid w:val="00FD16F6"/>
    <w:rsid w:val="00FD2B6F"/>
    <w:rsid w:val="00FD34B9"/>
    <w:rsid w:val="00FD3740"/>
    <w:rsid w:val="00FD4F8A"/>
    <w:rsid w:val="00FE2381"/>
    <w:rsid w:val="00FE3D6E"/>
    <w:rsid w:val="00FE3E5D"/>
    <w:rsid w:val="00FE57AE"/>
    <w:rsid w:val="00FE697D"/>
    <w:rsid w:val="00FF2AC2"/>
    <w:rsid w:val="00FF3768"/>
    <w:rsid w:val="00FF45DC"/>
    <w:rsid w:val="00FF73DD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0A7E6D"/>
  <w15:docId w15:val="{0AF70F8A-4E07-446F-9D49-9AF65516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1B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D16F6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val="x-none" w:eastAsia="en-US"/>
    </w:rPr>
  </w:style>
  <w:style w:type="paragraph" w:styleId="Heading2">
    <w:name w:val="heading 2"/>
    <w:basedOn w:val="Normal"/>
    <w:next w:val="Normal"/>
    <w:link w:val="Heading2Char"/>
    <w:qFormat/>
    <w:rsid w:val="00FD16F6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paragraph" w:styleId="Heading3">
    <w:name w:val="heading 3"/>
    <w:basedOn w:val="Normal"/>
    <w:next w:val="Normal"/>
    <w:link w:val="Heading3Char"/>
    <w:qFormat/>
    <w:rsid w:val="00FD16F6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en-US"/>
    </w:rPr>
  </w:style>
  <w:style w:type="paragraph" w:styleId="Heading4">
    <w:name w:val="heading 4"/>
    <w:basedOn w:val="Normal"/>
    <w:next w:val="Normal"/>
    <w:link w:val="Heading4Char"/>
    <w:qFormat/>
    <w:rsid w:val="000D6F15"/>
    <w:pPr>
      <w:keepNext/>
      <w:ind w:right="142"/>
      <w:jc w:val="center"/>
      <w:outlineLvl w:val="3"/>
    </w:pPr>
    <w:rPr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qFormat/>
    <w:rsid w:val="000D6F15"/>
    <w:pPr>
      <w:keepNext/>
      <w:ind w:right="142"/>
      <w:jc w:val="center"/>
      <w:outlineLvl w:val="4"/>
    </w:pPr>
    <w:rPr>
      <w:b/>
      <w:sz w:val="28"/>
      <w:szCs w:val="20"/>
      <w:u w:val="single"/>
    </w:rPr>
  </w:style>
  <w:style w:type="paragraph" w:styleId="Heading6">
    <w:name w:val="heading 6"/>
    <w:basedOn w:val="Normal"/>
    <w:next w:val="Normal"/>
    <w:link w:val="Heading6Char"/>
    <w:qFormat/>
    <w:rsid w:val="00FD16F6"/>
    <w:pPr>
      <w:overflowPunct w:val="0"/>
      <w:autoSpaceDE w:val="0"/>
      <w:autoSpaceDN w:val="0"/>
      <w:adjustRightInd w:val="0"/>
      <w:spacing w:before="240" w:after="60"/>
      <w:jc w:val="both"/>
      <w:outlineLvl w:val="5"/>
    </w:pPr>
    <w:rPr>
      <w:rFonts w:eastAsia="Batang"/>
      <w:b/>
      <w:bCs/>
      <w:sz w:val="22"/>
      <w:szCs w:val="22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0D6F15"/>
    <w:pPr>
      <w:keepNext/>
      <w:jc w:val="center"/>
      <w:outlineLvl w:val="6"/>
    </w:pPr>
    <w:rPr>
      <w:sz w:val="28"/>
      <w:szCs w:val="20"/>
    </w:rPr>
  </w:style>
  <w:style w:type="paragraph" w:styleId="Heading9">
    <w:name w:val="heading 9"/>
    <w:basedOn w:val="Normal"/>
    <w:next w:val="Normal"/>
    <w:link w:val="Heading9Char"/>
    <w:qFormat/>
    <w:rsid w:val="000D6F15"/>
    <w:pPr>
      <w:keepNext/>
      <w:ind w:left="720"/>
      <w:jc w:val="center"/>
      <w:outlineLvl w:val="8"/>
    </w:pPr>
    <w:rPr>
      <w:rFonts w:ascii="TimesUZ" w:hAnsi="TimesUZ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8E6911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rsid w:val="008E6911"/>
    <w:rPr>
      <w:sz w:val="24"/>
      <w:szCs w:val="24"/>
      <w:lang w:val="ru-RU" w:eastAsia="ru-RU" w:bidi="ar-SA"/>
    </w:rPr>
  </w:style>
  <w:style w:type="paragraph" w:styleId="Footer">
    <w:name w:val="footer"/>
    <w:basedOn w:val="Normal"/>
    <w:link w:val="FooterChar"/>
    <w:uiPriority w:val="99"/>
    <w:rsid w:val="008E6911"/>
    <w:pPr>
      <w:tabs>
        <w:tab w:val="center" w:pos="4677"/>
        <w:tab w:val="right" w:pos="9355"/>
      </w:tabs>
    </w:pPr>
    <w:rPr>
      <w:lang w:val="x-none" w:eastAsia="x-none"/>
    </w:rPr>
  </w:style>
  <w:style w:type="character" w:styleId="PageNumber">
    <w:name w:val="page number"/>
    <w:basedOn w:val="DefaultParagraphFont"/>
    <w:rsid w:val="008E6911"/>
  </w:style>
  <w:style w:type="character" w:styleId="Hyperlink">
    <w:name w:val="Hyperlink"/>
    <w:rsid w:val="00F40A1A"/>
    <w:rPr>
      <w:color w:val="0000FF"/>
      <w:u w:val="single"/>
    </w:rPr>
  </w:style>
  <w:style w:type="paragraph" w:styleId="ListParagraph">
    <w:name w:val="List Paragraph"/>
    <w:basedOn w:val="Normal"/>
    <w:link w:val="ListParagraphChar1"/>
    <w:uiPriority w:val="34"/>
    <w:qFormat/>
    <w:rsid w:val="00A73A7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BodyText">
    <w:name w:val="Body Text"/>
    <w:basedOn w:val="Normal"/>
    <w:link w:val="BodyTextChar"/>
    <w:rsid w:val="006A523B"/>
    <w:pPr>
      <w:spacing w:after="120"/>
    </w:pPr>
    <w:rPr>
      <w:lang w:val="x-none" w:eastAsia="x-none"/>
    </w:rPr>
  </w:style>
  <w:style w:type="character" w:customStyle="1" w:styleId="BodyTextChar">
    <w:name w:val="Body Text Char"/>
    <w:link w:val="BodyText"/>
    <w:rsid w:val="006A523B"/>
    <w:rPr>
      <w:sz w:val="24"/>
      <w:szCs w:val="24"/>
    </w:rPr>
  </w:style>
  <w:style w:type="paragraph" w:customStyle="1" w:styleId="Default">
    <w:name w:val="Default"/>
    <w:rsid w:val="006A523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eading1Char">
    <w:name w:val="Heading 1 Char"/>
    <w:link w:val="Heading1"/>
    <w:rsid w:val="00FD16F6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FD16F6"/>
    <w:rPr>
      <w:rFonts w:ascii="Cambria" w:hAnsi="Cambria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link w:val="Heading3"/>
    <w:rsid w:val="00FD16F6"/>
    <w:rPr>
      <w:rFonts w:ascii="Cambria" w:hAnsi="Cambria"/>
      <w:b/>
      <w:bCs/>
      <w:sz w:val="26"/>
      <w:szCs w:val="26"/>
      <w:lang w:eastAsia="en-US"/>
    </w:rPr>
  </w:style>
  <w:style w:type="character" w:customStyle="1" w:styleId="Heading6Char">
    <w:name w:val="Heading 6 Char"/>
    <w:link w:val="Heading6"/>
    <w:rsid w:val="00FD16F6"/>
    <w:rPr>
      <w:rFonts w:eastAsia="Batang"/>
      <w:b/>
      <w:bCs/>
      <w:sz w:val="22"/>
      <w:szCs w:val="22"/>
    </w:rPr>
  </w:style>
  <w:style w:type="numbering" w:customStyle="1" w:styleId="1">
    <w:name w:val="Нет списка1"/>
    <w:next w:val="NoList"/>
    <w:uiPriority w:val="99"/>
    <w:semiHidden/>
    <w:unhideWhenUsed/>
    <w:rsid w:val="00FD16F6"/>
  </w:style>
  <w:style w:type="paragraph" w:customStyle="1" w:styleId="FR2">
    <w:name w:val="FR2"/>
    <w:uiPriority w:val="99"/>
    <w:rsid w:val="00FD16F6"/>
    <w:pPr>
      <w:widowControl w:val="0"/>
      <w:spacing w:line="300" w:lineRule="auto"/>
      <w:ind w:firstLine="2720"/>
    </w:pPr>
    <w:rPr>
      <w:sz w:val="28"/>
      <w:szCs w:val="28"/>
    </w:rPr>
  </w:style>
  <w:style w:type="paragraph" w:customStyle="1" w:styleId="a">
    <w:name w:val="Нормальный"/>
    <w:uiPriority w:val="99"/>
    <w:rsid w:val="00FD16F6"/>
    <w:pPr>
      <w:autoSpaceDE w:val="0"/>
      <w:autoSpaceDN w:val="0"/>
      <w:adjustRightInd w:val="0"/>
    </w:pPr>
    <w:rPr>
      <w:rFonts w:ascii="PANDA Futuris UZ" w:hAnsi="PANDA Futuris UZ" w:cs="PANDA Futuris UZ"/>
    </w:rPr>
  </w:style>
  <w:style w:type="paragraph" w:styleId="BodyText2">
    <w:name w:val="Body Text 2"/>
    <w:basedOn w:val="Normal"/>
    <w:link w:val="BodyText2Char"/>
    <w:unhideWhenUsed/>
    <w:rsid w:val="00FD16F6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BodyText2Char">
    <w:name w:val="Body Text 2 Char"/>
    <w:link w:val="BodyText2"/>
    <w:uiPriority w:val="99"/>
    <w:rsid w:val="00FD16F6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 Знак1 Знак Знак Знак Знак Знак Знак Знак Знак Знак Знак"/>
    <w:basedOn w:val="Normal"/>
    <w:autoRedefine/>
    <w:rsid w:val="00FD16F6"/>
    <w:pPr>
      <w:spacing w:after="160" w:line="240" w:lineRule="exact"/>
    </w:pPr>
    <w:rPr>
      <w:sz w:val="28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unhideWhenUsed/>
    <w:rsid w:val="00FD16F6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BodyTextIndent3Char">
    <w:name w:val="Body Text Indent 3 Char"/>
    <w:link w:val="BodyTextIndent3"/>
    <w:rsid w:val="00FD16F6"/>
    <w:rPr>
      <w:rFonts w:ascii="Calibri" w:eastAsia="Calibri" w:hAnsi="Calibri"/>
      <w:sz w:val="16"/>
      <w:szCs w:val="16"/>
      <w:lang w:eastAsia="en-US"/>
    </w:rPr>
  </w:style>
  <w:style w:type="paragraph" w:styleId="BodyText3">
    <w:name w:val="Body Text 3"/>
    <w:basedOn w:val="Normal"/>
    <w:link w:val="BodyText3Char"/>
    <w:unhideWhenUsed/>
    <w:rsid w:val="00FD16F6"/>
    <w:pPr>
      <w:spacing w:after="120" w:line="276" w:lineRule="auto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BodyText3Char">
    <w:name w:val="Body Text 3 Char"/>
    <w:link w:val="BodyText3"/>
    <w:rsid w:val="00FD16F6"/>
    <w:rPr>
      <w:rFonts w:ascii="Calibri" w:eastAsia="Calibri" w:hAnsi="Calibri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nhideWhenUsed/>
    <w:rsid w:val="00FD16F6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BodyTextIndent2Char">
    <w:name w:val="Body Text Indent 2 Char"/>
    <w:link w:val="BodyTextIndent2"/>
    <w:rsid w:val="00FD16F6"/>
    <w:rPr>
      <w:rFonts w:ascii="Calibri" w:eastAsia="Calibri" w:hAnsi="Calibri"/>
      <w:sz w:val="22"/>
      <w:szCs w:val="22"/>
      <w:lang w:eastAsia="en-US"/>
    </w:rPr>
  </w:style>
  <w:style w:type="paragraph" w:styleId="FootnoteText">
    <w:name w:val="footnote text"/>
    <w:aliases w:val="single space,footnote text,FOOTNOTES,fn"/>
    <w:basedOn w:val="Normal"/>
    <w:link w:val="FootnoteTextChar"/>
    <w:rsid w:val="00FD16F6"/>
    <w:pPr>
      <w:overflowPunct w:val="0"/>
      <w:autoSpaceDE w:val="0"/>
      <w:autoSpaceDN w:val="0"/>
      <w:adjustRightInd w:val="0"/>
      <w:jc w:val="both"/>
    </w:pPr>
    <w:rPr>
      <w:rFonts w:eastAsia="Batang"/>
      <w:sz w:val="20"/>
      <w:szCs w:val="20"/>
      <w:lang w:val="x-none" w:eastAsia="x-none"/>
    </w:rPr>
  </w:style>
  <w:style w:type="character" w:customStyle="1" w:styleId="FootnoteTextChar">
    <w:name w:val="Footnote Text Char"/>
    <w:aliases w:val="single space Char,footnote text Char,FOOTNOTES Char,fn Char"/>
    <w:link w:val="FootnoteText"/>
    <w:rsid w:val="00FD16F6"/>
    <w:rPr>
      <w:rFonts w:eastAsia="Batang"/>
    </w:rPr>
  </w:style>
  <w:style w:type="character" w:styleId="Strong">
    <w:name w:val="Strong"/>
    <w:uiPriority w:val="22"/>
    <w:qFormat/>
    <w:rsid w:val="00FD16F6"/>
    <w:rPr>
      <w:rFonts w:ascii="Times New Roman" w:hAnsi="Times New Roman" w:cs="Times New Roman"/>
      <w:b/>
    </w:rPr>
  </w:style>
  <w:style w:type="paragraph" w:customStyle="1" w:styleId="12">
    <w:name w:val="Стиль 12 пт не курсив По ширине"/>
    <w:basedOn w:val="Normal"/>
    <w:uiPriority w:val="99"/>
    <w:rsid w:val="00FD16F6"/>
    <w:pPr>
      <w:widowControl w:val="0"/>
      <w:snapToGrid w:val="0"/>
      <w:jc w:val="both"/>
    </w:pPr>
    <w:rPr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FD16F6"/>
    <w:rPr>
      <w:rFonts w:ascii="Calibri" w:eastAsia="Calibri" w:hAnsi="Calibri"/>
      <w:sz w:val="16"/>
      <w:szCs w:val="16"/>
      <w:lang w:val="x-none" w:eastAsia="en-US"/>
    </w:rPr>
  </w:style>
  <w:style w:type="character" w:customStyle="1" w:styleId="BalloonTextChar">
    <w:name w:val="Balloon Text Char"/>
    <w:link w:val="BalloonText"/>
    <w:uiPriority w:val="99"/>
    <w:rsid w:val="00FD16F6"/>
    <w:rPr>
      <w:rFonts w:ascii="Calibri" w:eastAsia="Calibri" w:hAnsi="Calibri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D16F6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HeaderChar">
    <w:name w:val="Header Char"/>
    <w:link w:val="Header"/>
    <w:uiPriority w:val="99"/>
    <w:rsid w:val="00FD16F6"/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link w:val="Footer"/>
    <w:uiPriority w:val="99"/>
    <w:rsid w:val="00FD16F6"/>
    <w:rPr>
      <w:sz w:val="24"/>
      <w:szCs w:val="24"/>
    </w:rPr>
  </w:style>
  <w:style w:type="character" w:customStyle="1" w:styleId="11">
    <w:name w:val="Текст сноски Знак1"/>
    <w:aliases w:val="single space Знак1,footnote text Знак1,FOOTNOTES Знак1,fn Знак,fn Знак1"/>
    <w:locked/>
    <w:rsid w:val="00FD16F6"/>
    <w:rPr>
      <w:lang w:val="ru-RU" w:eastAsia="ru-RU" w:bidi="ar-SA"/>
    </w:rPr>
  </w:style>
  <w:style w:type="character" w:styleId="FootnoteReference">
    <w:name w:val="footnote reference"/>
    <w:rsid w:val="00FD16F6"/>
    <w:rPr>
      <w:vertAlign w:val="superscript"/>
    </w:rPr>
  </w:style>
  <w:style w:type="paragraph" w:styleId="NormalWeb">
    <w:name w:val="Normal (Web)"/>
    <w:basedOn w:val="Normal"/>
    <w:rsid w:val="00FD16F6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FD16F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0">
    <w:name w:val="Выделение жирным"/>
    <w:rsid w:val="00FD16F6"/>
    <w:rPr>
      <w:b/>
    </w:rPr>
  </w:style>
  <w:style w:type="paragraph" w:customStyle="1" w:styleId="13">
    <w:name w:val="Абзац списка1"/>
    <w:basedOn w:val="Normal"/>
    <w:rsid w:val="00FD16F6"/>
    <w:pPr>
      <w:ind w:left="720"/>
      <w:contextualSpacing/>
    </w:pPr>
    <w:rPr>
      <w:rFonts w:eastAsia="Calibri"/>
      <w:sz w:val="20"/>
      <w:szCs w:val="20"/>
    </w:rPr>
  </w:style>
  <w:style w:type="paragraph" w:customStyle="1" w:styleId="14">
    <w:name w:val="Текст1"/>
    <w:basedOn w:val="Normal"/>
    <w:rsid w:val="00FD16F6"/>
    <w:pPr>
      <w:overflowPunct w:val="0"/>
      <w:autoSpaceDE w:val="0"/>
      <w:autoSpaceDN w:val="0"/>
      <w:adjustRightInd w:val="0"/>
      <w:ind w:firstLine="357"/>
      <w:jc w:val="both"/>
      <w:textAlignment w:val="baseline"/>
    </w:pPr>
    <w:rPr>
      <w:rFonts w:ascii="Courier New" w:hAnsi="Courier New"/>
      <w:kern w:val="28"/>
      <w:sz w:val="20"/>
      <w:szCs w:val="20"/>
    </w:rPr>
  </w:style>
  <w:style w:type="paragraph" w:styleId="NoSpacing">
    <w:name w:val="No Spacing"/>
    <w:link w:val="NoSpacingChar"/>
    <w:uiPriority w:val="99"/>
    <w:qFormat/>
    <w:rsid w:val="00FD16F6"/>
    <w:pPr>
      <w:jc w:val="both"/>
    </w:pPr>
    <w:rPr>
      <w:sz w:val="24"/>
      <w:szCs w:val="24"/>
      <w:lang w:eastAsia="en-US"/>
    </w:rPr>
  </w:style>
  <w:style w:type="character" w:customStyle="1" w:styleId="NoSpacingChar">
    <w:name w:val="No Spacing Char"/>
    <w:link w:val="NoSpacing"/>
    <w:uiPriority w:val="99"/>
    <w:locked/>
    <w:rsid w:val="00FD16F6"/>
    <w:rPr>
      <w:sz w:val="24"/>
      <w:szCs w:val="24"/>
      <w:lang w:eastAsia="en-US" w:bidi="ar-SA"/>
    </w:rPr>
  </w:style>
  <w:style w:type="character" w:customStyle="1" w:styleId="FontStyle37">
    <w:name w:val="Font Style37"/>
    <w:uiPriority w:val="99"/>
    <w:rsid w:val="00FD16F6"/>
    <w:rPr>
      <w:rFonts w:ascii="Times New Roman" w:hAnsi="Times New Roman"/>
      <w:sz w:val="20"/>
    </w:rPr>
  </w:style>
  <w:style w:type="paragraph" w:customStyle="1" w:styleId="Style29">
    <w:name w:val="Style29"/>
    <w:basedOn w:val="Normal"/>
    <w:uiPriority w:val="99"/>
    <w:rsid w:val="00FD16F6"/>
    <w:pPr>
      <w:widowControl w:val="0"/>
      <w:autoSpaceDE w:val="0"/>
      <w:autoSpaceDN w:val="0"/>
      <w:adjustRightInd w:val="0"/>
      <w:jc w:val="center"/>
    </w:pPr>
    <w:rPr>
      <w:rFonts w:eastAsia="Batang"/>
    </w:rPr>
  </w:style>
  <w:style w:type="paragraph" w:customStyle="1" w:styleId="15">
    <w:name w:val="Основной текст с отступом1"/>
    <w:basedOn w:val="Normal"/>
    <w:rsid w:val="00FD16F6"/>
    <w:pPr>
      <w:autoSpaceDE w:val="0"/>
      <w:autoSpaceDN w:val="0"/>
      <w:ind w:firstLine="357"/>
      <w:jc w:val="both"/>
    </w:pPr>
  </w:style>
  <w:style w:type="character" w:customStyle="1" w:styleId="a-size-extra-large">
    <w:name w:val="a-size-extra-large"/>
    <w:rsid w:val="00FD16F6"/>
  </w:style>
  <w:style w:type="character" w:customStyle="1" w:styleId="a-size-large">
    <w:name w:val="a-size-large"/>
    <w:rsid w:val="00FD16F6"/>
  </w:style>
  <w:style w:type="character" w:customStyle="1" w:styleId="a-size-small">
    <w:name w:val="a-size-small"/>
    <w:rsid w:val="00FD16F6"/>
  </w:style>
  <w:style w:type="character" w:customStyle="1" w:styleId="author">
    <w:name w:val="author"/>
    <w:rsid w:val="00FD16F6"/>
  </w:style>
  <w:style w:type="character" w:customStyle="1" w:styleId="contribution">
    <w:name w:val="contribution"/>
    <w:rsid w:val="00FD16F6"/>
  </w:style>
  <w:style w:type="character" w:customStyle="1" w:styleId="a-color-secondary">
    <w:name w:val="a-color-secondary"/>
    <w:rsid w:val="00FD16F6"/>
  </w:style>
  <w:style w:type="character" w:customStyle="1" w:styleId="a-declarative">
    <w:name w:val="a-declarative"/>
    <w:rsid w:val="00FD16F6"/>
  </w:style>
  <w:style w:type="character" w:customStyle="1" w:styleId="ListParagraphChar1">
    <w:name w:val="List Paragraph Char1"/>
    <w:link w:val="ListParagraph"/>
    <w:uiPriority w:val="34"/>
    <w:locked/>
    <w:rsid w:val="00FD16F6"/>
    <w:rPr>
      <w:rFonts w:ascii="Calibri" w:eastAsia="Calibri" w:hAnsi="Calibri"/>
      <w:sz w:val="22"/>
      <w:szCs w:val="22"/>
      <w:lang w:eastAsia="en-US"/>
    </w:rPr>
  </w:style>
  <w:style w:type="paragraph" w:customStyle="1" w:styleId="a1">
    <w:name w:val="Стиль"/>
    <w:rsid w:val="00FD16F6"/>
    <w:pPr>
      <w:autoSpaceDE w:val="0"/>
      <w:autoSpaceDN w:val="0"/>
    </w:pPr>
  </w:style>
  <w:style w:type="character" w:customStyle="1" w:styleId="FontStyle15">
    <w:name w:val="Font Style15"/>
    <w:uiPriority w:val="99"/>
    <w:rsid w:val="00FD16F6"/>
    <w:rPr>
      <w:rFonts w:ascii="Times New Roman" w:hAnsi="Times New Roman"/>
      <w:b/>
      <w:sz w:val="18"/>
    </w:rPr>
  </w:style>
  <w:style w:type="character" w:customStyle="1" w:styleId="FontStyle39">
    <w:name w:val="Font Style39"/>
    <w:uiPriority w:val="99"/>
    <w:rsid w:val="00FD16F6"/>
    <w:rPr>
      <w:rFonts w:ascii="Times New Roman" w:hAnsi="Times New Roman"/>
      <w:sz w:val="26"/>
    </w:rPr>
  </w:style>
  <w:style w:type="paragraph" w:customStyle="1" w:styleId="Style11">
    <w:name w:val="Style11"/>
    <w:basedOn w:val="Normal"/>
    <w:rsid w:val="00FD16F6"/>
    <w:pPr>
      <w:widowControl w:val="0"/>
      <w:autoSpaceDE w:val="0"/>
      <w:autoSpaceDN w:val="0"/>
      <w:adjustRightInd w:val="0"/>
      <w:spacing w:line="322" w:lineRule="exact"/>
      <w:ind w:firstLine="725"/>
      <w:jc w:val="both"/>
    </w:pPr>
  </w:style>
  <w:style w:type="character" w:customStyle="1" w:styleId="shorttext">
    <w:name w:val="short_text"/>
    <w:rsid w:val="00FD16F6"/>
  </w:style>
  <w:style w:type="character" w:styleId="FollowedHyperlink">
    <w:name w:val="FollowedHyperlink"/>
    <w:uiPriority w:val="99"/>
    <w:unhideWhenUsed/>
    <w:rsid w:val="00FD16F6"/>
    <w:rPr>
      <w:color w:val="800080"/>
      <w:u w:val="single"/>
    </w:rPr>
  </w:style>
  <w:style w:type="character" w:styleId="HTMLCite">
    <w:name w:val="HTML Cite"/>
    <w:unhideWhenUsed/>
    <w:rsid w:val="00FD16F6"/>
    <w:rPr>
      <w:i/>
      <w:iCs/>
    </w:rPr>
  </w:style>
  <w:style w:type="paragraph" w:styleId="Title">
    <w:name w:val="Title"/>
    <w:basedOn w:val="Normal"/>
    <w:link w:val="TitleChar"/>
    <w:qFormat/>
    <w:rsid w:val="00385A62"/>
    <w:pPr>
      <w:jc w:val="center"/>
    </w:pPr>
    <w:rPr>
      <w:sz w:val="28"/>
      <w:szCs w:val="20"/>
    </w:rPr>
  </w:style>
  <w:style w:type="character" w:customStyle="1" w:styleId="TitleChar">
    <w:name w:val="Title Char"/>
    <w:link w:val="Title"/>
    <w:rsid w:val="00385A62"/>
    <w:rPr>
      <w:sz w:val="28"/>
    </w:rPr>
  </w:style>
  <w:style w:type="table" w:customStyle="1" w:styleId="16">
    <w:name w:val="Сетка таблицы1"/>
    <w:basedOn w:val="TableNormal"/>
    <w:next w:val="TableGrid"/>
    <w:uiPriority w:val="59"/>
    <w:rsid w:val="004B72D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2">
    <w:name w:val="Font Style12"/>
    <w:rsid w:val="008C4022"/>
    <w:rPr>
      <w:rFonts w:ascii="Times New Roman" w:hAnsi="Times New Roman" w:cs="Times New Roman"/>
      <w:sz w:val="22"/>
      <w:szCs w:val="22"/>
    </w:rPr>
  </w:style>
  <w:style w:type="character" w:customStyle="1" w:styleId="apple-converted-space">
    <w:name w:val="apple-converted-space"/>
    <w:basedOn w:val="DefaultParagraphFont"/>
    <w:rsid w:val="006505FC"/>
  </w:style>
  <w:style w:type="character" w:customStyle="1" w:styleId="nowrap">
    <w:name w:val="nowrap"/>
    <w:basedOn w:val="DefaultParagraphFont"/>
    <w:rsid w:val="006505FC"/>
  </w:style>
  <w:style w:type="character" w:customStyle="1" w:styleId="pdfsblb">
    <w:name w:val="pdf_sblb"/>
    <w:rsid w:val="00F83302"/>
  </w:style>
  <w:style w:type="paragraph" w:customStyle="1" w:styleId="TableParagraph">
    <w:name w:val="Table Paragraph"/>
    <w:basedOn w:val="Normal"/>
    <w:uiPriority w:val="1"/>
    <w:qFormat/>
    <w:rsid w:val="00D67372"/>
    <w:pPr>
      <w:widowControl w:val="0"/>
      <w:autoSpaceDE w:val="0"/>
      <w:autoSpaceDN w:val="0"/>
      <w:ind w:left="107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17">
    <w:name w:val="Обычный1"/>
    <w:rsid w:val="00005B88"/>
    <w:pPr>
      <w:ind w:firstLine="709"/>
      <w:jc w:val="both"/>
    </w:pPr>
    <w:rPr>
      <w:rFonts w:ascii="Peterburg Uzbek" w:hAnsi="Peterburg Uzbek"/>
      <w:sz w:val="28"/>
    </w:rPr>
  </w:style>
  <w:style w:type="character" w:customStyle="1" w:styleId="FontStyle24">
    <w:name w:val="Font Style24"/>
    <w:rsid w:val="003C1364"/>
    <w:rPr>
      <w:rFonts w:ascii="Times New Roman" w:hAnsi="Times New Roman" w:cs="Times New Roman"/>
      <w:sz w:val="26"/>
      <w:szCs w:val="26"/>
    </w:rPr>
  </w:style>
  <w:style w:type="character" w:customStyle="1" w:styleId="a2">
    <w:name w:val="Другое_"/>
    <w:link w:val="a3"/>
    <w:locked/>
    <w:rsid w:val="00133B32"/>
    <w:rPr>
      <w:sz w:val="28"/>
      <w:szCs w:val="28"/>
      <w:shd w:val="clear" w:color="auto" w:fill="FFFFFF"/>
    </w:rPr>
  </w:style>
  <w:style w:type="paragraph" w:customStyle="1" w:styleId="a3">
    <w:name w:val="Другое"/>
    <w:basedOn w:val="Normal"/>
    <w:link w:val="a2"/>
    <w:rsid w:val="00133B32"/>
    <w:pPr>
      <w:widowControl w:val="0"/>
      <w:shd w:val="clear" w:color="auto" w:fill="FFFFFF"/>
      <w:spacing w:line="276" w:lineRule="auto"/>
    </w:pPr>
    <w:rPr>
      <w:sz w:val="28"/>
      <w:szCs w:val="28"/>
      <w:lang w:val="x-none" w:eastAsia="x-none"/>
    </w:rPr>
  </w:style>
  <w:style w:type="paragraph" w:customStyle="1" w:styleId="2">
    <w:name w:val="Абзац списка2"/>
    <w:basedOn w:val="Normal"/>
    <w:link w:val="ListParagraphChar"/>
    <w:rsid w:val="00E95A3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2"/>
    <w:uiPriority w:val="34"/>
    <w:locked/>
    <w:rsid w:val="00E95A33"/>
    <w:rPr>
      <w:rFonts w:ascii="Calibri" w:eastAsia="Calibri" w:hAnsi="Calibri"/>
      <w:sz w:val="22"/>
      <w:szCs w:val="22"/>
      <w:lang w:val="x-none" w:eastAsia="en-US"/>
    </w:rPr>
  </w:style>
  <w:style w:type="paragraph" w:customStyle="1" w:styleId="41">
    <w:name w:val="Заголовок 41"/>
    <w:basedOn w:val="17"/>
    <w:next w:val="17"/>
    <w:rsid w:val="005236A3"/>
    <w:pPr>
      <w:keepNext/>
      <w:ind w:left="360" w:firstLine="0"/>
      <w:jc w:val="center"/>
    </w:pPr>
    <w:rPr>
      <w:rFonts w:ascii="Times New Roman" w:hAnsi="Times New Roman"/>
      <w:b/>
      <w:snapToGrid w:val="0"/>
      <w:lang w:val="en-US"/>
    </w:rPr>
  </w:style>
  <w:style w:type="character" w:customStyle="1" w:styleId="Heading4Char">
    <w:name w:val="Heading 4 Char"/>
    <w:basedOn w:val="DefaultParagraphFont"/>
    <w:link w:val="Heading4"/>
    <w:rsid w:val="000D6F15"/>
    <w:rPr>
      <w:b/>
      <w:sz w:val="28"/>
    </w:rPr>
  </w:style>
  <w:style w:type="character" w:customStyle="1" w:styleId="Heading5Char">
    <w:name w:val="Heading 5 Char"/>
    <w:basedOn w:val="DefaultParagraphFont"/>
    <w:link w:val="Heading5"/>
    <w:rsid w:val="000D6F15"/>
    <w:rPr>
      <w:b/>
      <w:sz w:val="28"/>
      <w:u w:val="single"/>
    </w:rPr>
  </w:style>
  <w:style w:type="character" w:customStyle="1" w:styleId="Heading7Char">
    <w:name w:val="Heading 7 Char"/>
    <w:basedOn w:val="DefaultParagraphFont"/>
    <w:link w:val="Heading7"/>
    <w:rsid w:val="000D6F15"/>
    <w:rPr>
      <w:sz w:val="28"/>
    </w:rPr>
  </w:style>
  <w:style w:type="character" w:customStyle="1" w:styleId="Heading9Char">
    <w:name w:val="Heading 9 Char"/>
    <w:basedOn w:val="DefaultParagraphFont"/>
    <w:link w:val="Heading9"/>
    <w:rsid w:val="000D6F15"/>
    <w:rPr>
      <w:rFonts w:ascii="TimesUZ" w:hAnsi="TimesUZ"/>
      <w:b/>
      <w:sz w:val="28"/>
    </w:rPr>
  </w:style>
  <w:style w:type="paragraph" w:styleId="PlainText">
    <w:name w:val="Plain Text"/>
    <w:basedOn w:val="Normal"/>
    <w:link w:val="PlainTextChar"/>
    <w:uiPriority w:val="99"/>
    <w:rsid w:val="000D6F15"/>
    <w:pPr>
      <w:widowControl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0D6F15"/>
    <w:rPr>
      <w:rFonts w:ascii="Courier New" w:hAnsi="Courier New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rpx.com" TargetMode="External"/><Relationship Id="rId13" Type="http://schemas.openxmlformats.org/officeDocument/2006/relationships/hyperlink" Target="http://www.electrosnab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au.timacad.ru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gr-toe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fomag.ru" TargetMode="External"/><Relationship Id="rId10" Type="http://schemas.openxmlformats.org/officeDocument/2006/relationships/hyperlink" Target="http://www.studmed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lib.znate.ru" TargetMode="External"/><Relationship Id="rId14" Type="http://schemas.openxmlformats.org/officeDocument/2006/relationships/hyperlink" Target="http://www.ripn.ne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73FFB-F9A7-49D2-978B-63610BEA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12</Pages>
  <Words>3985</Words>
  <Characters>22720</Characters>
  <Application>Microsoft Office Word</Application>
  <DocSecurity>0</DocSecurity>
  <Lines>189</Lines>
  <Paragraphs>53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Олий ва ўрта махсус таълим вазирлигининг 2014 йил ___   ______  ____ - сонли буйруғига  __ - илова</vt:lpstr>
      <vt:lpstr>Олий ва ўрта махсус таълим вазирлигининг 2014 йил ___   ______  ____ - сонли буйруғига  __ - илова</vt:lpstr>
    </vt:vector>
  </TitlesOfParts>
  <Company>Reanimator Extreme Edition</Company>
  <LinksUpToDate>false</LinksUpToDate>
  <CharactersWithSpaces>26652</CharactersWithSpaces>
  <SharedDoc>false</SharedDoc>
  <HLinks>
    <vt:vector size="12" baseType="variant">
      <vt:variant>
        <vt:i4>655424</vt:i4>
      </vt:variant>
      <vt:variant>
        <vt:i4>3</vt:i4>
      </vt:variant>
      <vt:variant>
        <vt:i4>0</vt:i4>
      </vt:variant>
      <vt:variant>
        <vt:i4>5</vt:i4>
      </vt:variant>
      <vt:variant>
        <vt:lpwstr>http://lib.mexmat.ru/</vt:lpwstr>
      </vt:variant>
      <vt:variant>
        <vt:lpwstr/>
      </vt:variant>
      <vt:variant>
        <vt:i4>8257572</vt:i4>
      </vt:variant>
      <vt:variant>
        <vt:i4>0</vt:i4>
      </vt:variant>
      <vt:variant>
        <vt:i4>0</vt:i4>
      </vt:variant>
      <vt:variant>
        <vt:i4>5</vt:i4>
      </vt:variant>
      <vt:variant>
        <vt:lpwstr>http://www.mcce.ru/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Олий ва ўрта махсус таълим вазирлигининг 2014 йил ___   ______  ____ - сонли буйруғига  __ - илова</dc:title>
  <dc:subject/>
  <dc:creator>Admin</dc:creator>
  <cp:keywords/>
  <dc:description/>
  <cp:lastModifiedBy>Karimberdi</cp:lastModifiedBy>
  <cp:revision>4</cp:revision>
  <cp:lastPrinted>2024-10-07T12:28:00Z</cp:lastPrinted>
  <dcterms:created xsi:type="dcterms:W3CDTF">2024-10-10T08:56:00Z</dcterms:created>
  <dcterms:modified xsi:type="dcterms:W3CDTF">2024-11-08T05:10:00Z</dcterms:modified>
</cp:coreProperties>
</file>