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62A149" w14:textId="625D0442" w:rsidR="001A0E87" w:rsidRDefault="001A0E87" w:rsidP="001A0E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  <w:r w:rsidRPr="001A0E87">
        <w:rPr>
          <w:rFonts w:ascii="Times New Roman" w:hAnsi="Times New Roman" w:cs="Times New Roman"/>
          <w:b/>
          <w:bCs/>
          <w:sz w:val="28"/>
          <w:szCs w:val="28"/>
          <w:lang w:val="uz-Cyrl-UZ"/>
        </w:rPr>
        <w:t>268-18 гурух талабалари учун 2 босқич ёзги амалиёт вазифаларини бажариш учун режа (топшириқ)</w:t>
      </w:r>
    </w:p>
    <w:p w14:paraId="25795316" w14:textId="77777777" w:rsidR="001A0E87" w:rsidRPr="001A0E87" w:rsidRDefault="001A0E87" w:rsidP="001A0E87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z-Cyrl-UZ"/>
        </w:rPr>
      </w:pPr>
    </w:p>
    <w:p w14:paraId="513CF784" w14:textId="1DDA93BE" w:rsidR="000A6FFA" w:rsidRPr="001A0E87" w:rsidRDefault="001A0E87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1A0E87">
        <w:rPr>
          <w:rFonts w:ascii="Times New Roman" w:hAnsi="Times New Roman" w:cs="Times New Roman"/>
          <w:sz w:val="28"/>
          <w:szCs w:val="28"/>
        </w:rPr>
        <w:t>1) Тошкент ш</w:t>
      </w:r>
      <w:r w:rsidRPr="001A0E87">
        <w:rPr>
          <w:rFonts w:ascii="Times New Roman" w:hAnsi="Times New Roman" w:cs="Times New Roman"/>
          <w:sz w:val="28"/>
          <w:szCs w:val="28"/>
          <w:lang w:val="uz-Cyrl-UZ"/>
        </w:rPr>
        <w:t>аҳар ЙҲХББ нинг ташкил этилиши ва тарихи</w:t>
      </w:r>
    </w:p>
    <w:p w14:paraId="76AE5B58" w14:textId="3A69CF1B" w:rsidR="001A0E87" w:rsidRPr="001A0E87" w:rsidRDefault="001A0E87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1A0E87">
        <w:rPr>
          <w:rFonts w:ascii="Times New Roman" w:hAnsi="Times New Roman" w:cs="Times New Roman"/>
          <w:sz w:val="28"/>
          <w:szCs w:val="28"/>
          <w:lang w:val="uz-Cyrl-UZ"/>
        </w:rPr>
        <w:t xml:space="preserve">2) </w:t>
      </w:r>
      <w:r w:rsidRPr="001A0E87">
        <w:rPr>
          <w:rFonts w:ascii="Times New Roman" w:hAnsi="Times New Roman" w:cs="Times New Roman"/>
          <w:sz w:val="28"/>
          <w:szCs w:val="28"/>
          <w:lang w:val="uz-Cyrl-UZ"/>
        </w:rPr>
        <w:t>Тошкент шаҳар ЙҲХББ нинг</w:t>
      </w:r>
      <w:r w:rsidRPr="001A0E87">
        <w:rPr>
          <w:rFonts w:ascii="Times New Roman" w:hAnsi="Times New Roman" w:cs="Times New Roman"/>
          <w:sz w:val="28"/>
          <w:szCs w:val="28"/>
          <w:lang w:val="uz-Cyrl-UZ"/>
        </w:rPr>
        <w:t xml:space="preserve"> иш фаолияти ва вазифалари</w:t>
      </w:r>
    </w:p>
    <w:p w14:paraId="083B1607" w14:textId="1E4E50E6" w:rsidR="001A0E87" w:rsidRPr="001A0E87" w:rsidRDefault="001A0E87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1A0E87">
        <w:rPr>
          <w:rFonts w:ascii="Times New Roman" w:hAnsi="Times New Roman" w:cs="Times New Roman"/>
          <w:sz w:val="28"/>
          <w:szCs w:val="28"/>
          <w:lang w:val="uz-Cyrl-UZ"/>
        </w:rPr>
        <w:t>3)Чоррахаларда пиёдалар ҳаракати хавфсизлигини ошириш усуллари (тарғибот-ташвиқот, амалий бажарилган ишлар)</w:t>
      </w:r>
    </w:p>
    <w:p w14:paraId="3D823CFB" w14:textId="541496B6" w:rsidR="001A0E87" w:rsidRPr="001A0E87" w:rsidRDefault="001A0E87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1A0E87">
        <w:rPr>
          <w:rFonts w:ascii="Times New Roman" w:hAnsi="Times New Roman" w:cs="Times New Roman"/>
          <w:sz w:val="28"/>
          <w:szCs w:val="28"/>
          <w:lang w:val="uz-Cyrl-UZ"/>
        </w:rPr>
        <w:t xml:space="preserve">4) </w:t>
      </w:r>
      <w:r w:rsidRPr="001A0E87">
        <w:rPr>
          <w:rFonts w:ascii="Times New Roman" w:hAnsi="Times New Roman" w:cs="Times New Roman"/>
          <w:sz w:val="28"/>
          <w:szCs w:val="28"/>
          <w:lang w:val="uz-Cyrl-UZ"/>
        </w:rPr>
        <w:t>ТАЙЛҚЭ институти чоррахасида</w:t>
      </w:r>
      <w:r w:rsidRPr="001A0E87">
        <w:rPr>
          <w:rFonts w:ascii="Times New Roman" w:hAnsi="Times New Roman" w:cs="Times New Roman"/>
          <w:sz w:val="28"/>
          <w:szCs w:val="28"/>
          <w:lang w:val="uz-Cyrl-UZ"/>
        </w:rPr>
        <w:t xml:space="preserve"> (Амир темур ва Шахрисабз кўчалари чоррахасида) Тошкент шаҳри Чилонзор метро худуди чоррахасида, Чорсу бозори худудида, </w:t>
      </w:r>
      <w:r>
        <w:rPr>
          <w:rFonts w:ascii="Times New Roman" w:hAnsi="Times New Roman" w:cs="Times New Roman"/>
          <w:sz w:val="28"/>
          <w:szCs w:val="28"/>
          <w:lang w:val="uz-Cyrl-UZ"/>
        </w:rPr>
        <w:t>Ка</w:t>
      </w:r>
      <w:r w:rsidRPr="001A0E87">
        <w:rPr>
          <w:rFonts w:ascii="Times New Roman" w:hAnsi="Times New Roman" w:cs="Times New Roman"/>
          <w:sz w:val="28"/>
          <w:szCs w:val="28"/>
          <w:lang w:val="uz-Cyrl-UZ"/>
        </w:rPr>
        <w:t>дешва бозори худудида пиёдалар ҳаракат хавфсизлигини ошириш бўйича тадбирлар.</w:t>
      </w:r>
    </w:p>
    <w:p w14:paraId="32B782A3" w14:textId="559DB21C" w:rsidR="001A0E87" w:rsidRPr="001A0E87" w:rsidRDefault="001A0E87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1A0E87">
        <w:rPr>
          <w:rFonts w:ascii="Times New Roman" w:hAnsi="Times New Roman" w:cs="Times New Roman"/>
          <w:sz w:val="28"/>
          <w:szCs w:val="28"/>
          <w:lang w:val="uz-Cyrl-UZ"/>
        </w:rPr>
        <w:t>5) хулоса (пиёдалар ҳаракат хавфсизлигини оширишнинг замонавий усуллари бўйича)</w:t>
      </w:r>
    </w:p>
    <w:p w14:paraId="1DC6C8F8" w14:textId="7C8538A2" w:rsidR="001A0E87" w:rsidRPr="001A0E87" w:rsidRDefault="001A0E87">
      <w:pPr>
        <w:rPr>
          <w:rFonts w:ascii="Times New Roman" w:hAnsi="Times New Roman" w:cs="Times New Roman"/>
          <w:sz w:val="28"/>
          <w:szCs w:val="28"/>
          <w:lang w:val="uz-Cyrl-UZ"/>
        </w:rPr>
      </w:pPr>
      <w:r w:rsidRPr="001A0E87">
        <w:rPr>
          <w:rFonts w:ascii="Times New Roman" w:hAnsi="Times New Roman" w:cs="Times New Roman"/>
          <w:sz w:val="28"/>
          <w:szCs w:val="28"/>
          <w:lang w:val="uz-Cyrl-UZ"/>
        </w:rPr>
        <w:t>6) Фойаланилган адабиётлар</w:t>
      </w:r>
    </w:p>
    <w:p w14:paraId="7FF2EA5D" w14:textId="77777777" w:rsidR="001A0E87" w:rsidRPr="001A0E87" w:rsidRDefault="001A0E87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1A0E87" w:rsidRPr="001A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B3"/>
    <w:rsid w:val="000A6FFA"/>
    <w:rsid w:val="001A0E87"/>
    <w:rsid w:val="00F0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1A0E"/>
  <w15:chartTrackingRefBased/>
  <w15:docId w15:val="{4292E436-A7B7-4B73-AC6A-99EF4E44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2020-12-02T06:54:00Z</dcterms:created>
  <dcterms:modified xsi:type="dcterms:W3CDTF">2020-12-02T07:03:00Z</dcterms:modified>
</cp:coreProperties>
</file>